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479E" w:rsidRPr="007219E4" w:rsidRDefault="007219E4" w:rsidP="007219E4">
      <w:pPr>
        <w:pStyle w:val="Sinespaciado"/>
        <w:jc w:val="both"/>
        <w:rPr>
          <w:rFonts w:ascii="Arial" w:hAnsi="Arial" w:cs="Arial"/>
          <w:b/>
          <w:sz w:val="24"/>
        </w:rPr>
      </w:pPr>
      <w:bookmarkStart w:id="0" w:name="_GoBack"/>
      <w:bookmarkEnd w:id="0"/>
      <w:r w:rsidRPr="007219E4">
        <w:rPr>
          <w:rFonts w:ascii="Arial" w:hAnsi="Arial" w:cs="Arial"/>
          <w:b/>
          <w:sz w:val="24"/>
        </w:rPr>
        <w:t>Bibliografía:</w:t>
      </w:r>
    </w:p>
    <w:p w:rsidR="00D820B7" w:rsidRDefault="00D820B7" w:rsidP="00F35DD5">
      <w:pPr>
        <w:pStyle w:val="Sinespaciado"/>
        <w:jc w:val="both"/>
        <w:rPr>
          <w:rFonts w:ascii="Arial" w:hAnsi="Arial" w:cs="Arial"/>
          <w:sz w:val="24"/>
        </w:rPr>
      </w:pPr>
      <w:r w:rsidRPr="00D820B7">
        <w:rPr>
          <w:rFonts w:ascii="Arial" w:hAnsi="Arial" w:cs="Arial"/>
          <w:sz w:val="24"/>
        </w:rPr>
        <w:t>Arce Velázquez</w:t>
      </w:r>
      <w:r>
        <w:rPr>
          <w:rFonts w:ascii="Arial" w:hAnsi="Arial" w:cs="Arial"/>
          <w:sz w:val="24"/>
        </w:rPr>
        <w:t xml:space="preserve">, </w:t>
      </w:r>
      <w:r w:rsidRPr="00D820B7">
        <w:rPr>
          <w:rFonts w:ascii="Arial" w:hAnsi="Arial" w:cs="Arial"/>
          <w:sz w:val="24"/>
        </w:rPr>
        <w:t>Ana Luisa</w:t>
      </w:r>
      <w:r>
        <w:rPr>
          <w:rFonts w:ascii="Arial" w:hAnsi="Arial" w:cs="Arial"/>
          <w:sz w:val="24"/>
        </w:rPr>
        <w:t xml:space="preserve"> (n.d.).</w:t>
      </w:r>
      <w:r w:rsidRPr="00D820B7">
        <w:rPr>
          <w:rFonts w:ascii="Arial" w:hAnsi="Arial" w:cs="Arial"/>
          <w:sz w:val="24"/>
        </w:rPr>
        <w:t xml:space="preserve"> </w:t>
      </w:r>
      <w:r w:rsidRPr="00D820B7">
        <w:rPr>
          <w:rFonts w:ascii="Arial" w:hAnsi="Arial" w:cs="Arial"/>
          <w:i/>
          <w:sz w:val="24"/>
        </w:rPr>
        <w:t>Serie Autodidáctica de Medición de la Calidad del Agua. Muestreo y Preservación de Grasas y Aceites y Determinación en Campo de pH, Temperatura y Materia Flotante</w:t>
      </w:r>
      <w:r w:rsidRPr="00D820B7">
        <w:rPr>
          <w:rFonts w:ascii="Arial" w:hAnsi="Arial" w:cs="Arial"/>
          <w:sz w:val="24"/>
        </w:rPr>
        <w:t>. CONAGUA e IMTA.</w:t>
      </w:r>
    </w:p>
    <w:p w:rsidR="00D820B7" w:rsidRDefault="00D820B7" w:rsidP="00F35DD5">
      <w:pPr>
        <w:pStyle w:val="Sinespaciado"/>
        <w:jc w:val="both"/>
        <w:rPr>
          <w:rFonts w:ascii="Arial" w:hAnsi="Arial" w:cs="Arial"/>
          <w:sz w:val="24"/>
        </w:rPr>
      </w:pPr>
    </w:p>
    <w:p w:rsidR="00CD2513" w:rsidRDefault="00CD2513" w:rsidP="00F35DD5">
      <w:pPr>
        <w:pStyle w:val="Sinespaciado"/>
        <w:jc w:val="both"/>
        <w:rPr>
          <w:rFonts w:ascii="Arial" w:hAnsi="Arial" w:cs="Arial"/>
          <w:sz w:val="24"/>
        </w:rPr>
      </w:pPr>
      <w:r w:rsidRPr="00CD2513">
        <w:rPr>
          <w:rFonts w:ascii="Arial" w:hAnsi="Arial" w:cs="Arial"/>
          <w:sz w:val="24"/>
        </w:rPr>
        <w:t>Arce Velázquez</w:t>
      </w:r>
      <w:r>
        <w:rPr>
          <w:rFonts w:ascii="Arial" w:hAnsi="Arial" w:cs="Arial"/>
          <w:sz w:val="24"/>
        </w:rPr>
        <w:t xml:space="preserve">, </w:t>
      </w:r>
      <w:r w:rsidRPr="00CD2513">
        <w:rPr>
          <w:rFonts w:ascii="Arial" w:hAnsi="Arial" w:cs="Arial"/>
          <w:sz w:val="24"/>
        </w:rPr>
        <w:t>Ana Luisa, Calderón Mólgora</w:t>
      </w:r>
      <w:r>
        <w:rPr>
          <w:rFonts w:ascii="Arial" w:hAnsi="Arial" w:cs="Arial"/>
          <w:sz w:val="24"/>
        </w:rPr>
        <w:t xml:space="preserve">, </w:t>
      </w:r>
      <w:r w:rsidRPr="00CD2513">
        <w:rPr>
          <w:rFonts w:ascii="Arial" w:hAnsi="Arial" w:cs="Arial"/>
          <w:sz w:val="24"/>
        </w:rPr>
        <w:t>César G., Tomasini Ortíz,</w:t>
      </w:r>
      <w:r>
        <w:rPr>
          <w:rFonts w:ascii="Arial" w:hAnsi="Arial" w:cs="Arial"/>
          <w:sz w:val="24"/>
        </w:rPr>
        <w:t xml:space="preserve"> </w:t>
      </w:r>
      <w:r w:rsidRPr="00CD2513">
        <w:rPr>
          <w:rFonts w:ascii="Arial" w:hAnsi="Arial" w:cs="Arial"/>
          <w:sz w:val="24"/>
        </w:rPr>
        <w:t>Ana Cecilia</w:t>
      </w:r>
      <w:r>
        <w:rPr>
          <w:rFonts w:ascii="Arial" w:hAnsi="Arial" w:cs="Arial"/>
          <w:sz w:val="24"/>
        </w:rPr>
        <w:t xml:space="preserve"> (n.d.).</w:t>
      </w:r>
      <w:r w:rsidRPr="00CD2513">
        <w:rPr>
          <w:rFonts w:ascii="Arial" w:hAnsi="Arial" w:cs="Arial"/>
          <w:sz w:val="24"/>
        </w:rPr>
        <w:t xml:space="preserve"> </w:t>
      </w:r>
      <w:r w:rsidRPr="00CD2513">
        <w:rPr>
          <w:rFonts w:ascii="Arial" w:hAnsi="Arial" w:cs="Arial"/>
          <w:i/>
          <w:sz w:val="24"/>
        </w:rPr>
        <w:t>Fundamentos Técnicos para el Muestreo y Análisis de Aguas Residuales</w:t>
      </w:r>
      <w:r w:rsidRPr="00CD2513">
        <w:rPr>
          <w:rFonts w:ascii="Arial" w:hAnsi="Arial" w:cs="Arial"/>
          <w:sz w:val="24"/>
        </w:rPr>
        <w:t>. Serie Autodidáctica de Medición de la Calidad del Agu</w:t>
      </w:r>
      <w:r>
        <w:rPr>
          <w:rFonts w:ascii="Arial" w:hAnsi="Arial" w:cs="Arial"/>
          <w:sz w:val="24"/>
        </w:rPr>
        <w:t>a. CONAGUA e</w:t>
      </w:r>
      <w:r w:rsidRPr="00CD2513">
        <w:rPr>
          <w:rFonts w:ascii="Arial" w:hAnsi="Arial" w:cs="Arial"/>
          <w:sz w:val="24"/>
        </w:rPr>
        <w:t xml:space="preserve"> IMTA.</w:t>
      </w:r>
    </w:p>
    <w:p w:rsidR="00CD2513" w:rsidRDefault="00CD2513" w:rsidP="00F35DD5">
      <w:pPr>
        <w:pStyle w:val="Sinespaciado"/>
        <w:jc w:val="both"/>
        <w:rPr>
          <w:rFonts w:ascii="Arial" w:hAnsi="Arial" w:cs="Arial"/>
          <w:sz w:val="24"/>
        </w:rPr>
      </w:pPr>
    </w:p>
    <w:p w:rsidR="00F35DD5" w:rsidRDefault="00F35DD5" w:rsidP="00F35DD5">
      <w:pPr>
        <w:pStyle w:val="Sinespaciado"/>
        <w:jc w:val="both"/>
        <w:rPr>
          <w:rFonts w:ascii="Arial" w:hAnsi="Arial" w:cs="Arial"/>
          <w:sz w:val="24"/>
        </w:rPr>
      </w:pPr>
      <w:r w:rsidRPr="008107AA">
        <w:rPr>
          <w:rFonts w:ascii="Arial" w:hAnsi="Arial" w:cs="Arial"/>
          <w:sz w:val="24"/>
        </w:rPr>
        <w:t xml:space="preserve">Autoridad del Agua, Provincia de Buenos Aires, “Resolución 336/2003”, en Gestiones y Reglamentación, publicado el 15 de octubre de 2003, La Plata, Buenos Aires, Argentina. </w:t>
      </w:r>
    </w:p>
    <w:p w:rsidR="00F35DD5" w:rsidRDefault="00F35DD5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60314C" w:rsidRDefault="0060314C" w:rsidP="007219E4">
      <w:pPr>
        <w:pStyle w:val="Sinespaciado"/>
        <w:jc w:val="both"/>
        <w:rPr>
          <w:rFonts w:ascii="Arial" w:hAnsi="Arial" w:cs="Arial"/>
          <w:sz w:val="24"/>
        </w:rPr>
      </w:pPr>
      <w:r w:rsidRPr="00F727D3">
        <w:rPr>
          <w:rFonts w:ascii="Arial" w:hAnsi="Arial" w:cs="Arial"/>
          <w:sz w:val="24"/>
          <w:lang w:val="en-US"/>
        </w:rPr>
        <w:t xml:space="preserve">Blumenthal, Ursula, Duncan, Mara, Peasey, Anne, Ruiz-Palacios, Guillermo, Stott, Rebeca (2000). </w:t>
      </w:r>
      <w:r w:rsidRPr="0060314C">
        <w:rPr>
          <w:rFonts w:ascii="Arial" w:hAnsi="Arial" w:cs="Arial"/>
          <w:sz w:val="24"/>
          <w:lang w:val="en-US"/>
        </w:rPr>
        <w:t xml:space="preserve">“Guidelines for the microbiological quality of treated wastewater used in agriculture: recommendations for revising WHO guidelines”. </w:t>
      </w:r>
      <w:r w:rsidRPr="0060314C">
        <w:rPr>
          <w:rFonts w:ascii="Arial" w:hAnsi="Arial" w:cs="Arial"/>
          <w:sz w:val="24"/>
        </w:rPr>
        <w:t>Boletín de la Organización Mundial de la Salud, 78.</w:t>
      </w:r>
    </w:p>
    <w:p w:rsidR="00CF3AED" w:rsidRDefault="00CF3AED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FD4BEC" w:rsidRDefault="00FD4BEC" w:rsidP="00FD4BEC">
      <w:pPr>
        <w:pStyle w:val="Sinespaciado"/>
        <w:jc w:val="both"/>
        <w:rPr>
          <w:rFonts w:ascii="Arial" w:hAnsi="Arial" w:cs="Arial"/>
          <w:sz w:val="24"/>
          <w:lang w:val="en-US"/>
        </w:rPr>
      </w:pPr>
      <w:r w:rsidRPr="0060314C">
        <w:rPr>
          <w:rFonts w:ascii="Arial" w:hAnsi="Arial" w:cs="Arial"/>
          <w:sz w:val="24"/>
        </w:rPr>
        <w:t xml:space="preserve">Cokgor E. U., Karahan O., Orhon D. (2008). </w:t>
      </w:r>
      <w:r>
        <w:rPr>
          <w:rFonts w:ascii="Arial" w:hAnsi="Arial" w:cs="Arial"/>
          <w:sz w:val="24"/>
          <w:lang w:val="en-US"/>
        </w:rPr>
        <w:t>“</w:t>
      </w:r>
      <w:r w:rsidRPr="00CA588B">
        <w:rPr>
          <w:rFonts w:ascii="Arial" w:hAnsi="Arial" w:cs="Arial"/>
          <w:sz w:val="24"/>
          <w:lang w:val="en-US"/>
        </w:rPr>
        <w:t>The effect of mixing pharmaceutical and tannery wastewaters on the biodegradation characteristics of the effluents</w:t>
      </w:r>
      <w:r>
        <w:rPr>
          <w:rFonts w:ascii="Arial" w:hAnsi="Arial" w:cs="Arial"/>
          <w:sz w:val="24"/>
          <w:lang w:val="en-US"/>
        </w:rPr>
        <w:t>”</w:t>
      </w:r>
      <w:r w:rsidRPr="00CA588B">
        <w:rPr>
          <w:rFonts w:ascii="Arial" w:hAnsi="Arial" w:cs="Arial"/>
          <w:sz w:val="24"/>
          <w:lang w:val="en-US"/>
        </w:rPr>
        <w:t xml:space="preserve">. </w:t>
      </w:r>
      <w:r w:rsidRPr="00CA588B">
        <w:rPr>
          <w:rFonts w:ascii="Arial" w:hAnsi="Arial" w:cs="Arial"/>
          <w:i/>
          <w:sz w:val="24"/>
          <w:lang w:val="en-US"/>
        </w:rPr>
        <w:t>Journal of Hazardous Materials</w:t>
      </w:r>
      <w:r w:rsidRPr="00CA588B">
        <w:rPr>
          <w:rFonts w:ascii="Arial" w:hAnsi="Arial" w:cs="Arial"/>
          <w:sz w:val="24"/>
          <w:lang w:val="en-US"/>
        </w:rPr>
        <w:t xml:space="preserve"> 156: 292-299.</w:t>
      </w:r>
    </w:p>
    <w:p w:rsidR="00C57147" w:rsidRDefault="00C57147" w:rsidP="00FD4BEC">
      <w:pPr>
        <w:pStyle w:val="Sinespaciado"/>
        <w:jc w:val="both"/>
        <w:rPr>
          <w:rFonts w:ascii="Arial" w:hAnsi="Arial" w:cs="Arial"/>
          <w:sz w:val="24"/>
          <w:lang w:val="en-US"/>
        </w:rPr>
      </w:pPr>
    </w:p>
    <w:p w:rsidR="00C57147" w:rsidRPr="00C57147" w:rsidRDefault="00C57147" w:rsidP="00FD4BEC">
      <w:pPr>
        <w:pStyle w:val="Sinespaciado"/>
        <w:jc w:val="both"/>
        <w:rPr>
          <w:rFonts w:ascii="Arial" w:hAnsi="Arial" w:cs="Arial"/>
          <w:sz w:val="24"/>
        </w:rPr>
      </w:pPr>
      <w:r w:rsidRPr="00C57147">
        <w:rPr>
          <w:rFonts w:ascii="Arial" w:hAnsi="Arial" w:cs="Arial"/>
          <w:sz w:val="24"/>
          <w:lang w:val="en-US"/>
        </w:rPr>
        <w:t xml:space="preserve">Cooper, A. H., A. R. Farrant, A. N. Palmer (2007). </w:t>
      </w:r>
      <w:r w:rsidRPr="00C57147">
        <w:rPr>
          <w:rFonts w:ascii="Arial" w:hAnsi="Arial" w:cs="Arial"/>
          <w:sz w:val="24"/>
        </w:rPr>
        <w:t>“Actividad kárstica”.</w:t>
      </w:r>
    </w:p>
    <w:p w:rsidR="00FD4BEC" w:rsidRDefault="00FD4BEC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B26F54" w:rsidRDefault="00B26F54" w:rsidP="007219E4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CONAGUA (2013). </w:t>
      </w:r>
      <w:r w:rsidRPr="00B26F54">
        <w:rPr>
          <w:rFonts w:ascii="Arial" w:hAnsi="Arial" w:cs="Arial"/>
          <w:i/>
          <w:sz w:val="24"/>
        </w:rPr>
        <w:t>Estadísticas del Agua en México</w:t>
      </w:r>
      <w:r w:rsidRPr="00B26F54">
        <w:rPr>
          <w:rFonts w:ascii="Arial" w:hAnsi="Arial" w:cs="Arial"/>
          <w:sz w:val="24"/>
        </w:rPr>
        <w:t>. Edición 2013.</w:t>
      </w:r>
    </w:p>
    <w:p w:rsidR="00B26F54" w:rsidRDefault="00B26F54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7219E4" w:rsidRDefault="007D4B3A" w:rsidP="007219E4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CONAGUA (2015). </w:t>
      </w:r>
      <w:r w:rsidRPr="007D4B3A">
        <w:rPr>
          <w:rFonts w:ascii="Arial" w:hAnsi="Arial" w:cs="Arial"/>
          <w:i/>
          <w:sz w:val="24"/>
        </w:rPr>
        <w:t>Estadísticas del Agua en México</w:t>
      </w:r>
      <w:r w:rsidR="00B26F54">
        <w:rPr>
          <w:rFonts w:ascii="Arial" w:hAnsi="Arial" w:cs="Arial"/>
          <w:sz w:val="24"/>
        </w:rPr>
        <w:t>, Edición 2015.</w:t>
      </w:r>
    </w:p>
    <w:p w:rsidR="004B5655" w:rsidRDefault="004B5655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4B5655" w:rsidRDefault="004B5655" w:rsidP="004B5655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CONAGUA (2016). </w:t>
      </w:r>
      <w:r w:rsidRPr="007D4B3A">
        <w:rPr>
          <w:rFonts w:ascii="Arial" w:hAnsi="Arial" w:cs="Arial"/>
          <w:i/>
          <w:sz w:val="24"/>
        </w:rPr>
        <w:t>Estadísticas del Agua en México</w:t>
      </w:r>
      <w:r>
        <w:rPr>
          <w:rFonts w:ascii="Arial" w:hAnsi="Arial" w:cs="Arial"/>
          <w:sz w:val="24"/>
        </w:rPr>
        <w:t>, Edición 2016.</w:t>
      </w:r>
    </w:p>
    <w:p w:rsidR="0098262A" w:rsidRDefault="0098262A" w:rsidP="004B5655">
      <w:pPr>
        <w:pStyle w:val="Sinespaciado"/>
        <w:jc w:val="both"/>
        <w:rPr>
          <w:rFonts w:ascii="Arial" w:hAnsi="Arial" w:cs="Arial"/>
          <w:sz w:val="24"/>
        </w:rPr>
      </w:pPr>
    </w:p>
    <w:p w:rsidR="0098262A" w:rsidRDefault="0098262A" w:rsidP="0098262A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CONAGUA (2017). </w:t>
      </w:r>
      <w:r w:rsidRPr="007D4B3A">
        <w:rPr>
          <w:rFonts w:ascii="Arial" w:hAnsi="Arial" w:cs="Arial"/>
          <w:i/>
          <w:sz w:val="24"/>
        </w:rPr>
        <w:t>Estadísticas del Agua en México</w:t>
      </w:r>
      <w:r>
        <w:rPr>
          <w:rFonts w:ascii="Arial" w:hAnsi="Arial" w:cs="Arial"/>
          <w:sz w:val="24"/>
        </w:rPr>
        <w:t>, Edición 2017.</w:t>
      </w:r>
    </w:p>
    <w:p w:rsidR="0098262A" w:rsidRDefault="0098262A" w:rsidP="004B5655">
      <w:pPr>
        <w:pStyle w:val="Sinespaciado"/>
        <w:jc w:val="both"/>
        <w:rPr>
          <w:rFonts w:ascii="Arial" w:hAnsi="Arial" w:cs="Arial"/>
          <w:sz w:val="24"/>
        </w:rPr>
      </w:pPr>
    </w:p>
    <w:p w:rsidR="0098262A" w:rsidRDefault="0098262A" w:rsidP="004B5655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CONAGUA (2018). </w:t>
      </w:r>
      <w:r w:rsidRPr="007D4B3A">
        <w:rPr>
          <w:rFonts w:ascii="Arial" w:hAnsi="Arial" w:cs="Arial"/>
          <w:i/>
          <w:sz w:val="24"/>
        </w:rPr>
        <w:t>Estadísticas del Agua en México</w:t>
      </w:r>
      <w:r>
        <w:rPr>
          <w:rFonts w:ascii="Arial" w:hAnsi="Arial" w:cs="Arial"/>
          <w:sz w:val="24"/>
        </w:rPr>
        <w:t>, Edición 2018.</w:t>
      </w:r>
    </w:p>
    <w:p w:rsidR="00225937" w:rsidRDefault="00225937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C47EE1" w:rsidRDefault="00C47EE1" w:rsidP="007219E4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CONAGUA (2016</w:t>
      </w:r>
      <w:r w:rsidR="004B5655">
        <w:rPr>
          <w:rFonts w:ascii="Arial" w:hAnsi="Arial" w:cs="Arial"/>
          <w:sz w:val="24"/>
        </w:rPr>
        <w:t>a</w:t>
      </w:r>
      <w:r>
        <w:rPr>
          <w:rFonts w:ascii="Arial" w:hAnsi="Arial" w:cs="Arial"/>
          <w:sz w:val="24"/>
        </w:rPr>
        <w:t>).</w:t>
      </w:r>
      <w:r w:rsidRPr="00C47EE1">
        <w:rPr>
          <w:rFonts w:ascii="Arial" w:hAnsi="Arial" w:cs="Arial"/>
          <w:sz w:val="24"/>
        </w:rPr>
        <w:t xml:space="preserve"> Sistema de Recepción de Análisi</w:t>
      </w:r>
      <w:r>
        <w:rPr>
          <w:rFonts w:ascii="Arial" w:hAnsi="Arial" w:cs="Arial"/>
          <w:sz w:val="24"/>
        </w:rPr>
        <w:t>s de Laboratorio (SIRALAB)</w:t>
      </w:r>
      <w:r w:rsidRPr="00C47EE1">
        <w:rPr>
          <w:rFonts w:ascii="Arial" w:hAnsi="Arial" w:cs="Arial"/>
          <w:sz w:val="24"/>
        </w:rPr>
        <w:t>.</w:t>
      </w:r>
    </w:p>
    <w:p w:rsidR="00C47EE1" w:rsidRDefault="00C47EE1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FB6EE6" w:rsidRDefault="00FB6EE6" w:rsidP="00FB6EE6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CONAGUA (2016b). </w:t>
      </w:r>
      <w:r w:rsidRPr="00225937">
        <w:rPr>
          <w:rFonts w:ascii="Arial" w:hAnsi="Arial" w:cs="Arial"/>
          <w:i/>
          <w:sz w:val="24"/>
        </w:rPr>
        <w:t>Situación del Subsector Agua Potable, Alcantarillado y Saneamiento</w:t>
      </w:r>
      <w:r>
        <w:rPr>
          <w:rFonts w:ascii="Arial" w:hAnsi="Arial" w:cs="Arial"/>
          <w:sz w:val="24"/>
        </w:rPr>
        <w:t>. Edición 2016.</w:t>
      </w:r>
    </w:p>
    <w:p w:rsidR="00FB6EE6" w:rsidRDefault="00FB6EE6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225937" w:rsidRDefault="00225937" w:rsidP="007219E4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CONAGUA (2013). </w:t>
      </w:r>
      <w:r w:rsidRPr="00225937">
        <w:rPr>
          <w:rFonts w:ascii="Arial" w:hAnsi="Arial" w:cs="Arial"/>
          <w:i/>
          <w:sz w:val="24"/>
        </w:rPr>
        <w:t>Situación del Subsector Agua Potable, Alcantarillado y Saneamiento</w:t>
      </w:r>
      <w:r w:rsidRPr="00225937">
        <w:rPr>
          <w:rFonts w:ascii="Arial" w:hAnsi="Arial" w:cs="Arial"/>
          <w:sz w:val="24"/>
        </w:rPr>
        <w:t>. Edición 2013</w:t>
      </w:r>
      <w:r>
        <w:rPr>
          <w:rFonts w:ascii="Arial" w:hAnsi="Arial" w:cs="Arial"/>
          <w:sz w:val="24"/>
        </w:rPr>
        <w:t>.</w:t>
      </w:r>
    </w:p>
    <w:p w:rsidR="007D4B3A" w:rsidRDefault="007D4B3A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EA2CA1" w:rsidRDefault="00EA2CA1" w:rsidP="007219E4">
      <w:pPr>
        <w:pStyle w:val="Sinespaciado"/>
        <w:jc w:val="both"/>
        <w:rPr>
          <w:rFonts w:ascii="Arial" w:hAnsi="Arial" w:cs="Arial"/>
          <w:sz w:val="24"/>
        </w:rPr>
      </w:pPr>
      <w:r w:rsidRPr="00EA2CA1">
        <w:rPr>
          <w:rFonts w:ascii="Arial" w:hAnsi="Arial" w:cs="Arial"/>
          <w:sz w:val="24"/>
        </w:rPr>
        <w:t>Consejo Nacional de Población</w:t>
      </w:r>
      <w:r>
        <w:rPr>
          <w:rFonts w:ascii="Arial" w:hAnsi="Arial" w:cs="Arial"/>
          <w:sz w:val="24"/>
        </w:rPr>
        <w:t xml:space="preserve"> (CONAPO). </w:t>
      </w:r>
      <w:r w:rsidRPr="00EA2CA1">
        <w:rPr>
          <w:rFonts w:ascii="Arial" w:hAnsi="Arial" w:cs="Arial"/>
          <w:sz w:val="24"/>
        </w:rPr>
        <w:t>Proyecciones</w:t>
      </w:r>
      <w:r>
        <w:rPr>
          <w:rFonts w:ascii="Arial" w:hAnsi="Arial" w:cs="Arial"/>
          <w:sz w:val="24"/>
        </w:rPr>
        <w:t>.</w:t>
      </w:r>
      <w:r w:rsidRPr="00EA2CA1">
        <w:rPr>
          <w:rFonts w:ascii="Arial" w:hAnsi="Arial" w:cs="Arial"/>
          <w:sz w:val="24"/>
        </w:rPr>
        <w:t xml:space="preserve"> </w:t>
      </w:r>
    </w:p>
    <w:p w:rsidR="00EA2CA1" w:rsidRDefault="00EA2CA1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7219E4" w:rsidRDefault="000E030E" w:rsidP="007219E4">
      <w:pPr>
        <w:pStyle w:val="Sinespaciado"/>
        <w:jc w:val="both"/>
        <w:rPr>
          <w:rFonts w:ascii="Arial" w:hAnsi="Arial" w:cs="Arial"/>
          <w:sz w:val="24"/>
        </w:rPr>
      </w:pPr>
      <w:r w:rsidRPr="000E030E">
        <w:rPr>
          <w:rFonts w:ascii="Arial" w:hAnsi="Arial" w:cs="Arial"/>
          <w:sz w:val="24"/>
        </w:rPr>
        <w:t>Constitución Política de los Estados Unidos Mexicanos</w:t>
      </w:r>
    </w:p>
    <w:p w:rsidR="000E030E" w:rsidRDefault="000E030E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98262A" w:rsidRPr="0098262A" w:rsidRDefault="0098262A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98262A">
        <w:rPr>
          <w:rFonts w:ascii="Arial" w:hAnsi="Arial" w:cs="Arial"/>
          <w:sz w:val="24"/>
          <w:szCs w:val="24"/>
        </w:rPr>
        <w:lastRenderedPageBreak/>
        <w:t xml:space="preserve">ema (2020). </w:t>
      </w:r>
      <w:r w:rsidRPr="0098262A">
        <w:rPr>
          <w:rFonts w:ascii="Arial" w:hAnsi="Arial" w:cs="Arial"/>
          <w:i/>
          <w:sz w:val="24"/>
          <w:szCs w:val="24"/>
        </w:rPr>
        <w:t>Manual de procedimientos. Evaluación y acreditación de laboratorios de calibración y/o ensayo (pruebas) con base en la norma ISO/IEC 17025 (Vigente)</w:t>
      </w:r>
      <w:r w:rsidRPr="0098262A">
        <w:rPr>
          <w:rFonts w:ascii="Arial" w:hAnsi="Arial" w:cs="Arial"/>
          <w:sz w:val="24"/>
          <w:szCs w:val="24"/>
        </w:rPr>
        <w:t>. Documento MP-FP002-32 de fecha 30 de julio. entidad mexicana de acreditación, a. c., México.</w:t>
      </w:r>
    </w:p>
    <w:p w:rsidR="0098262A" w:rsidRPr="0098262A" w:rsidRDefault="0098262A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B96FFA" w:rsidRPr="00B96FFA" w:rsidRDefault="00B96FFA" w:rsidP="00B96FFA">
      <w:pPr>
        <w:pStyle w:val="Sinespaciado"/>
        <w:jc w:val="both"/>
        <w:rPr>
          <w:rFonts w:ascii="Arial" w:hAnsi="Arial" w:cs="Arial"/>
          <w:sz w:val="24"/>
          <w:lang w:val="en-US"/>
        </w:rPr>
      </w:pPr>
      <w:r w:rsidRPr="00B96FFA">
        <w:rPr>
          <w:rFonts w:ascii="Arial" w:hAnsi="Arial" w:cs="Arial"/>
          <w:sz w:val="24"/>
          <w:lang w:val="en-US"/>
        </w:rPr>
        <w:t xml:space="preserve">Environmental Protection Agency </w:t>
      </w:r>
      <w:r>
        <w:rPr>
          <w:rFonts w:ascii="Arial" w:hAnsi="Arial" w:cs="Arial"/>
          <w:sz w:val="24"/>
          <w:lang w:val="en-US"/>
        </w:rPr>
        <w:t>(n.d.). “</w:t>
      </w:r>
      <w:r w:rsidRPr="00B96FFA">
        <w:rPr>
          <w:rFonts w:ascii="Arial" w:hAnsi="Arial" w:cs="Arial"/>
          <w:sz w:val="24"/>
          <w:lang w:val="en-US"/>
        </w:rPr>
        <w:t>Method 1603: Escherichia coli (E. coli) in Water by Membrane Filtration Using Modified membrane-Thermotolerant Escher</w:t>
      </w:r>
      <w:r>
        <w:rPr>
          <w:rFonts w:ascii="Arial" w:hAnsi="Arial" w:cs="Arial"/>
          <w:sz w:val="24"/>
          <w:lang w:val="en-US"/>
        </w:rPr>
        <w:t>ichia coli Agar (Modified mTEC)”</w:t>
      </w:r>
      <w:r w:rsidRPr="00B96FFA">
        <w:rPr>
          <w:rFonts w:ascii="Arial" w:hAnsi="Arial" w:cs="Arial"/>
          <w:sz w:val="24"/>
          <w:lang w:val="en-US"/>
        </w:rPr>
        <w:t>.</w:t>
      </w:r>
    </w:p>
    <w:p w:rsidR="00B96FFA" w:rsidRPr="00B96FFA" w:rsidRDefault="00B96FFA" w:rsidP="007219E4">
      <w:pPr>
        <w:pStyle w:val="Sinespaciado"/>
        <w:jc w:val="both"/>
        <w:rPr>
          <w:rFonts w:ascii="Arial" w:hAnsi="Arial" w:cs="Arial"/>
          <w:sz w:val="24"/>
          <w:lang w:val="en-US"/>
        </w:rPr>
      </w:pPr>
    </w:p>
    <w:p w:rsidR="00F35DD5" w:rsidRPr="008107AA" w:rsidRDefault="00F35DD5" w:rsidP="00F35DD5">
      <w:pPr>
        <w:pStyle w:val="Sinespaciado"/>
        <w:jc w:val="both"/>
        <w:rPr>
          <w:rFonts w:ascii="Arial" w:hAnsi="Arial" w:cs="Arial"/>
          <w:sz w:val="24"/>
        </w:rPr>
      </w:pPr>
      <w:r w:rsidRPr="008107AA">
        <w:rPr>
          <w:rFonts w:ascii="Arial" w:hAnsi="Arial" w:cs="Arial"/>
          <w:sz w:val="24"/>
        </w:rPr>
        <w:t xml:space="preserve">Gobierno de Canadá, “Guías del Medio Ambiente-Manejo de Sistemas de Tratamiento de Aguas Residuales” (Environmental Guidelines-Management of Wastewater Treatment Systems), en Servicio Correccional de Canadá, documento núm. 318-6, publicado el 11 de junio de 20013 bajo la autoridad del Comisionado Asistente. </w:t>
      </w:r>
    </w:p>
    <w:p w:rsidR="00F35DD5" w:rsidRDefault="00F35DD5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F35DD5" w:rsidRPr="008107AA" w:rsidRDefault="00F35DD5" w:rsidP="00F35DD5">
      <w:pPr>
        <w:pStyle w:val="Sinespaciado"/>
        <w:jc w:val="both"/>
        <w:rPr>
          <w:rFonts w:ascii="Arial" w:hAnsi="Arial" w:cs="Arial"/>
          <w:sz w:val="24"/>
        </w:rPr>
      </w:pPr>
      <w:r w:rsidRPr="008107AA">
        <w:rPr>
          <w:rFonts w:ascii="Arial" w:hAnsi="Arial" w:cs="Arial"/>
          <w:sz w:val="24"/>
        </w:rPr>
        <w:t xml:space="preserve">Gobierno de la República, “Norma Oficial Mexicana SEMARNAT-1996, Que establece los límites máximos permisibles de contaminantes en las descargas de aguas residuales en aguas y bienes nacionales”, DOF 6 de enero de 1997. Tabla 2, Ríos-uso público-urbano (B). </w:t>
      </w:r>
    </w:p>
    <w:p w:rsidR="00F35DD5" w:rsidRDefault="00F35DD5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B71D5D" w:rsidRDefault="00B71D5D" w:rsidP="007219E4">
      <w:pPr>
        <w:pStyle w:val="Sinespaciado"/>
        <w:jc w:val="both"/>
        <w:rPr>
          <w:rFonts w:ascii="Arial" w:hAnsi="Arial" w:cs="Arial"/>
          <w:sz w:val="24"/>
        </w:rPr>
      </w:pPr>
      <w:r w:rsidRPr="00B71D5D">
        <w:rPr>
          <w:rFonts w:ascii="Arial" w:hAnsi="Arial" w:cs="Arial"/>
          <w:sz w:val="24"/>
        </w:rPr>
        <w:t>Gobierno de Nueva Gales del Sur</w:t>
      </w:r>
      <w:r>
        <w:rPr>
          <w:rFonts w:ascii="Arial" w:hAnsi="Arial" w:cs="Arial"/>
          <w:sz w:val="24"/>
        </w:rPr>
        <w:t xml:space="preserve"> (2008)</w:t>
      </w:r>
      <w:r w:rsidRPr="00B71D5D">
        <w:rPr>
          <w:rFonts w:ascii="Arial" w:hAnsi="Arial" w:cs="Arial"/>
          <w:sz w:val="24"/>
        </w:rPr>
        <w:t>. “Living on karst”. Departamento de medio ambiente y cambio climático. Australia.</w:t>
      </w:r>
    </w:p>
    <w:p w:rsidR="00B71D5D" w:rsidRDefault="00B71D5D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8705AD" w:rsidRPr="008705AD" w:rsidRDefault="008705AD" w:rsidP="008705AD">
      <w:pPr>
        <w:pStyle w:val="Sinespaciado"/>
        <w:jc w:val="both"/>
        <w:rPr>
          <w:rFonts w:ascii="Arial" w:hAnsi="Arial" w:cs="Arial"/>
          <w:sz w:val="24"/>
        </w:rPr>
      </w:pPr>
      <w:r w:rsidRPr="008705AD">
        <w:rPr>
          <w:rFonts w:ascii="Arial" w:hAnsi="Arial" w:cs="Arial"/>
          <w:sz w:val="24"/>
        </w:rPr>
        <w:t>Instituto Nacional de Ecología y Cambio Climático (2003), "Estimación del valor económico de reducciones en el riesgo de morbilidad y mortalida</w:t>
      </w:r>
      <w:r w:rsidR="00993596">
        <w:rPr>
          <w:rFonts w:ascii="Arial" w:hAnsi="Arial" w:cs="Arial"/>
          <w:sz w:val="24"/>
        </w:rPr>
        <w:t>d por exposiciones ambientales".</w:t>
      </w:r>
      <w:r w:rsidRPr="008705AD">
        <w:rPr>
          <w:rFonts w:ascii="Arial" w:hAnsi="Arial" w:cs="Arial"/>
          <w:sz w:val="24"/>
        </w:rPr>
        <w:t xml:space="preserve"> </w:t>
      </w:r>
    </w:p>
    <w:p w:rsidR="008705AD" w:rsidRDefault="008705AD" w:rsidP="008705AD">
      <w:pPr>
        <w:pStyle w:val="Sinespaciado"/>
        <w:jc w:val="both"/>
        <w:rPr>
          <w:rFonts w:ascii="Arial" w:hAnsi="Arial" w:cs="Arial"/>
          <w:sz w:val="24"/>
        </w:rPr>
      </w:pPr>
    </w:p>
    <w:p w:rsidR="00D820B7" w:rsidRDefault="00D820B7" w:rsidP="007219E4">
      <w:pPr>
        <w:pStyle w:val="Sinespaciado"/>
        <w:jc w:val="both"/>
        <w:rPr>
          <w:rFonts w:ascii="Arial" w:hAnsi="Arial" w:cs="Arial"/>
          <w:sz w:val="24"/>
        </w:rPr>
      </w:pPr>
      <w:r w:rsidRPr="00D820B7">
        <w:rPr>
          <w:rFonts w:ascii="Arial" w:hAnsi="Arial" w:cs="Arial"/>
          <w:sz w:val="24"/>
        </w:rPr>
        <w:t>Jiménez</w:t>
      </w:r>
      <w:r>
        <w:rPr>
          <w:rFonts w:ascii="Arial" w:hAnsi="Arial" w:cs="Arial"/>
          <w:sz w:val="24"/>
        </w:rPr>
        <w:t xml:space="preserve">, </w:t>
      </w:r>
      <w:r w:rsidRPr="00D820B7">
        <w:rPr>
          <w:rFonts w:ascii="Arial" w:hAnsi="Arial" w:cs="Arial"/>
          <w:sz w:val="24"/>
        </w:rPr>
        <w:t>Blanca Elena</w:t>
      </w:r>
      <w:r>
        <w:rPr>
          <w:rFonts w:ascii="Arial" w:hAnsi="Arial" w:cs="Arial"/>
          <w:sz w:val="24"/>
        </w:rPr>
        <w:t xml:space="preserve"> (2001). </w:t>
      </w:r>
      <w:r w:rsidRPr="00D820B7">
        <w:rPr>
          <w:rFonts w:ascii="Arial" w:hAnsi="Arial" w:cs="Arial"/>
          <w:i/>
          <w:sz w:val="24"/>
        </w:rPr>
        <w:t>La contaminación ambiental en México. Causas, efectos y tecnología apropiada</w:t>
      </w:r>
      <w:r w:rsidRPr="00D820B7">
        <w:rPr>
          <w:rFonts w:ascii="Arial" w:hAnsi="Arial" w:cs="Arial"/>
          <w:sz w:val="24"/>
        </w:rPr>
        <w:t>.</w:t>
      </w:r>
      <w:r>
        <w:rPr>
          <w:rFonts w:ascii="Arial" w:hAnsi="Arial" w:cs="Arial"/>
          <w:sz w:val="24"/>
        </w:rPr>
        <w:t xml:space="preserve"> Edit.</w:t>
      </w:r>
      <w:r w:rsidRPr="00D820B7">
        <w:rPr>
          <w:rFonts w:ascii="Arial" w:hAnsi="Arial" w:cs="Arial"/>
          <w:sz w:val="24"/>
        </w:rPr>
        <w:t xml:space="preserve"> Limusa, Noriega Editores. México.</w:t>
      </w:r>
    </w:p>
    <w:p w:rsidR="00D820B7" w:rsidRDefault="00D820B7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0C3412" w:rsidRDefault="000C3412" w:rsidP="007219E4">
      <w:pPr>
        <w:pStyle w:val="Sinespaciado"/>
        <w:jc w:val="both"/>
        <w:rPr>
          <w:rFonts w:ascii="Arial" w:hAnsi="Arial" w:cs="Arial"/>
          <w:sz w:val="24"/>
        </w:rPr>
      </w:pPr>
      <w:r w:rsidRPr="000C3412">
        <w:rPr>
          <w:rFonts w:ascii="Arial" w:hAnsi="Arial" w:cs="Arial"/>
          <w:sz w:val="24"/>
        </w:rPr>
        <w:t>Ley de Aguas Nacionales</w:t>
      </w:r>
    </w:p>
    <w:p w:rsidR="000C3412" w:rsidRDefault="000C3412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AC7FA5" w:rsidRDefault="00AC7FA5" w:rsidP="007219E4">
      <w:pPr>
        <w:pStyle w:val="Sinespaciado"/>
        <w:jc w:val="both"/>
        <w:rPr>
          <w:rFonts w:ascii="Arial" w:hAnsi="Arial" w:cs="Arial"/>
          <w:sz w:val="24"/>
        </w:rPr>
      </w:pPr>
      <w:r w:rsidRPr="00AC7FA5">
        <w:rPr>
          <w:rFonts w:ascii="Arial" w:hAnsi="Arial" w:cs="Arial"/>
          <w:sz w:val="24"/>
        </w:rPr>
        <w:t>Ley Federal de Derechos</w:t>
      </w:r>
    </w:p>
    <w:p w:rsidR="00AC7FA5" w:rsidRDefault="00AC7FA5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CA3CE1" w:rsidRDefault="00CA3CE1" w:rsidP="007219E4">
      <w:pPr>
        <w:pStyle w:val="Sinespaciado"/>
        <w:jc w:val="both"/>
        <w:rPr>
          <w:rFonts w:ascii="Arial" w:hAnsi="Arial" w:cs="Arial"/>
          <w:sz w:val="24"/>
        </w:rPr>
      </w:pPr>
      <w:r w:rsidRPr="00CA3CE1">
        <w:rPr>
          <w:rFonts w:ascii="Arial" w:hAnsi="Arial" w:cs="Arial"/>
          <w:sz w:val="24"/>
        </w:rPr>
        <w:t>Ley Federal de Procedimiento Administrativo</w:t>
      </w:r>
    </w:p>
    <w:p w:rsidR="00CA3CE1" w:rsidRDefault="00CA3CE1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7219E4" w:rsidRDefault="000E030E" w:rsidP="007219E4">
      <w:pPr>
        <w:pStyle w:val="Sinespaciado"/>
        <w:jc w:val="both"/>
        <w:rPr>
          <w:rFonts w:ascii="Arial" w:hAnsi="Arial" w:cs="Arial"/>
          <w:sz w:val="24"/>
        </w:rPr>
      </w:pPr>
      <w:r w:rsidRPr="000E030E">
        <w:rPr>
          <w:rFonts w:ascii="Arial" w:hAnsi="Arial" w:cs="Arial"/>
          <w:sz w:val="24"/>
        </w:rPr>
        <w:t>Ley Federal sobre Metrología y Normalización</w:t>
      </w:r>
    </w:p>
    <w:p w:rsidR="007219E4" w:rsidRDefault="007219E4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CA3CE1" w:rsidRDefault="00CA3CE1" w:rsidP="00CA3CE1">
      <w:pPr>
        <w:pStyle w:val="Sinespaciado"/>
        <w:jc w:val="both"/>
        <w:rPr>
          <w:rFonts w:ascii="Arial" w:hAnsi="Arial" w:cs="Arial"/>
          <w:sz w:val="24"/>
        </w:rPr>
      </w:pPr>
      <w:r w:rsidRPr="000E030E">
        <w:rPr>
          <w:rFonts w:ascii="Arial" w:hAnsi="Arial" w:cs="Arial"/>
          <w:sz w:val="24"/>
        </w:rPr>
        <w:t>Ley General del Equilibrio Ecológico y la Protección al Ambiente</w:t>
      </w:r>
    </w:p>
    <w:p w:rsidR="00CA3CE1" w:rsidRDefault="00CA3CE1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CA3CE1" w:rsidRDefault="00CA3CE1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30520B">
        <w:rPr>
          <w:rFonts w:ascii="Arial" w:hAnsi="Arial" w:cs="Arial"/>
          <w:sz w:val="24"/>
          <w:szCs w:val="24"/>
        </w:rPr>
        <w:t>Ley Orgánica de la Administración Pública</w:t>
      </w:r>
      <w:r>
        <w:rPr>
          <w:rFonts w:ascii="Arial" w:hAnsi="Arial" w:cs="Arial"/>
          <w:sz w:val="24"/>
          <w:szCs w:val="24"/>
        </w:rPr>
        <w:t xml:space="preserve"> Federal</w:t>
      </w:r>
    </w:p>
    <w:p w:rsidR="00CA3CE1" w:rsidRDefault="00CA3CE1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60314C" w:rsidRDefault="0060314C" w:rsidP="007219E4">
      <w:pPr>
        <w:pStyle w:val="Sinespaciado"/>
        <w:jc w:val="both"/>
        <w:rPr>
          <w:rFonts w:ascii="Arial" w:hAnsi="Arial" w:cs="Arial"/>
          <w:sz w:val="24"/>
        </w:rPr>
      </w:pPr>
      <w:r w:rsidRPr="0060314C">
        <w:rPr>
          <w:rFonts w:ascii="Arial" w:hAnsi="Arial" w:cs="Arial"/>
          <w:sz w:val="24"/>
          <w:lang w:val="en-US"/>
        </w:rPr>
        <w:t>Mara Duncan, Sandy Cairncross</w:t>
      </w:r>
      <w:r>
        <w:rPr>
          <w:rFonts w:ascii="Arial" w:hAnsi="Arial" w:cs="Arial"/>
          <w:sz w:val="24"/>
          <w:lang w:val="en-US"/>
        </w:rPr>
        <w:t xml:space="preserve"> (2000)</w:t>
      </w:r>
      <w:r w:rsidRPr="0060314C">
        <w:rPr>
          <w:rFonts w:ascii="Arial" w:hAnsi="Arial" w:cs="Arial"/>
          <w:sz w:val="24"/>
          <w:lang w:val="en-US"/>
        </w:rPr>
        <w:t xml:space="preserve">. “Guidelines for the safe use of wastewater and excreta in agriculture and aquaculture: Measures for public health protection”. </w:t>
      </w:r>
      <w:r w:rsidRPr="0060314C">
        <w:rPr>
          <w:rFonts w:ascii="Arial" w:hAnsi="Arial" w:cs="Arial"/>
          <w:sz w:val="24"/>
        </w:rPr>
        <w:t>Organización Mundial de la Salud.</w:t>
      </w:r>
    </w:p>
    <w:p w:rsidR="0060314C" w:rsidRDefault="0060314C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CC1AF2" w:rsidRPr="008107AA" w:rsidRDefault="00CC1AF2" w:rsidP="00CC1AF2">
      <w:pPr>
        <w:pStyle w:val="Sinespaciado"/>
        <w:jc w:val="both"/>
        <w:rPr>
          <w:rFonts w:ascii="Arial" w:hAnsi="Arial" w:cs="Arial"/>
          <w:sz w:val="24"/>
        </w:rPr>
      </w:pPr>
      <w:r w:rsidRPr="008107AA">
        <w:rPr>
          <w:rFonts w:ascii="Arial" w:hAnsi="Arial" w:cs="Arial"/>
          <w:sz w:val="24"/>
        </w:rPr>
        <w:lastRenderedPageBreak/>
        <w:t xml:space="preserve">Ministerio de Medio Ambiente y Bosques (Ministry of Environment &amp; Forests), “Estándares generales para la descarga de contaminantes medio ambientales” (General Standards for Discharge of Environmental Pollutants), en Gaceta de India, Núm. S.O. 884(E), publicado el 19 de noviembre de 1986.  </w:t>
      </w:r>
    </w:p>
    <w:p w:rsidR="00CC1AF2" w:rsidRDefault="00CC1AF2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CC1AF2" w:rsidRPr="008107AA" w:rsidRDefault="00CC1AF2" w:rsidP="00CC1AF2">
      <w:pPr>
        <w:pStyle w:val="Sinespaciado"/>
        <w:jc w:val="both"/>
        <w:rPr>
          <w:rFonts w:ascii="Arial" w:hAnsi="Arial" w:cs="Arial"/>
          <w:sz w:val="24"/>
        </w:rPr>
      </w:pPr>
      <w:r w:rsidRPr="008107AA">
        <w:rPr>
          <w:rFonts w:ascii="Arial" w:hAnsi="Arial" w:cs="Arial"/>
          <w:sz w:val="24"/>
        </w:rPr>
        <w:t>Ministerio del Ambiente de Perú. “Aprueba Límites Máximos Permisibles para los efluentes de Plantas de Tratamiento de Aguas Residuales Domésticas o Municipales”, en Diario Oficial El Peruano, Decreto Supremo Núm. 003-2010-MINAM, publicado el 17 de marzo de 2010.</w:t>
      </w:r>
    </w:p>
    <w:p w:rsidR="00CC1AF2" w:rsidRDefault="00CC1AF2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CC1AF2" w:rsidRDefault="00CC1AF2" w:rsidP="00CC1AF2">
      <w:pPr>
        <w:pStyle w:val="Sinespaciado"/>
        <w:jc w:val="both"/>
        <w:rPr>
          <w:rFonts w:ascii="Arial" w:hAnsi="Arial" w:cs="Arial"/>
          <w:sz w:val="24"/>
        </w:rPr>
      </w:pPr>
      <w:r w:rsidRPr="008107AA">
        <w:rPr>
          <w:rFonts w:ascii="Arial" w:hAnsi="Arial" w:cs="Arial"/>
          <w:sz w:val="24"/>
        </w:rPr>
        <w:t>Ministerio, Secretaría General de la Presidencia, “Norma de emisión para la regulación de contaminantes asociados a las descargas de residuos líquidos a aguas marinas y continentales superficiales”, en Diario Oficial de la República de Chile, Decreto 90, pu</w:t>
      </w:r>
      <w:r w:rsidR="00C41353">
        <w:rPr>
          <w:rFonts w:ascii="Arial" w:hAnsi="Arial" w:cs="Arial"/>
          <w:sz w:val="24"/>
        </w:rPr>
        <w:t>blicado el 07 de marzo de 2001.</w:t>
      </w:r>
    </w:p>
    <w:p w:rsidR="00C41353" w:rsidRPr="008107AA" w:rsidRDefault="00C41353" w:rsidP="00CC1AF2">
      <w:pPr>
        <w:pStyle w:val="Sinespaciado"/>
        <w:jc w:val="both"/>
        <w:rPr>
          <w:rFonts w:ascii="Arial" w:hAnsi="Arial" w:cs="Arial"/>
          <w:sz w:val="24"/>
        </w:rPr>
      </w:pPr>
    </w:p>
    <w:p w:rsidR="00731AEF" w:rsidRDefault="00731AEF" w:rsidP="007219E4">
      <w:pPr>
        <w:pStyle w:val="Sinespaciado"/>
        <w:jc w:val="both"/>
        <w:rPr>
          <w:rFonts w:ascii="Arial" w:hAnsi="Arial" w:cs="Arial"/>
          <w:sz w:val="24"/>
        </w:rPr>
      </w:pPr>
      <w:r w:rsidRPr="00731AEF">
        <w:rPr>
          <w:rFonts w:ascii="Arial" w:hAnsi="Arial" w:cs="Arial"/>
          <w:sz w:val="24"/>
        </w:rPr>
        <w:t>Nava</w:t>
      </w:r>
      <w:r w:rsidR="0027414F">
        <w:rPr>
          <w:rFonts w:ascii="Arial" w:hAnsi="Arial" w:cs="Arial"/>
          <w:sz w:val="24"/>
        </w:rPr>
        <w:t xml:space="preserve"> Escudero, </w:t>
      </w:r>
      <w:r w:rsidR="0027414F" w:rsidRPr="00731AEF">
        <w:rPr>
          <w:rFonts w:ascii="Arial" w:hAnsi="Arial" w:cs="Arial"/>
          <w:sz w:val="24"/>
        </w:rPr>
        <w:t>César</w:t>
      </w:r>
      <w:r w:rsidRPr="00731AEF">
        <w:rPr>
          <w:rFonts w:ascii="Arial" w:hAnsi="Arial" w:cs="Arial"/>
          <w:sz w:val="24"/>
        </w:rPr>
        <w:t xml:space="preserve"> (2008), “Turismo internacional de playa y cambio climático en México,</w:t>
      </w:r>
      <w:r>
        <w:rPr>
          <w:rFonts w:ascii="Arial" w:hAnsi="Arial" w:cs="Arial"/>
          <w:sz w:val="24"/>
        </w:rPr>
        <w:t xml:space="preserve"> en</w:t>
      </w:r>
      <w:r w:rsidRPr="00731AEF">
        <w:rPr>
          <w:rFonts w:ascii="Arial" w:hAnsi="Arial" w:cs="Arial"/>
          <w:sz w:val="24"/>
        </w:rPr>
        <w:t xml:space="preserve"> </w:t>
      </w:r>
      <w:r w:rsidRPr="00731AEF">
        <w:rPr>
          <w:rFonts w:ascii="Arial" w:hAnsi="Arial" w:cs="Arial"/>
          <w:i/>
          <w:sz w:val="24"/>
        </w:rPr>
        <w:t>Revista de la Facultad de Derecho de México</w:t>
      </w:r>
      <w:r w:rsidRPr="00731AEF">
        <w:rPr>
          <w:rFonts w:ascii="Arial" w:hAnsi="Arial" w:cs="Arial"/>
          <w:sz w:val="24"/>
        </w:rPr>
        <w:t>, t. LVIII, núm. 250, julio-diciembre.</w:t>
      </w:r>
      <w:r>
        <w:rPr>
          <w:rFonts w:ascii="Arial" w:hAnsi="Arial" w:cs="Arial"/>
          <w:sz w:val="24"/>
        </w:rPr>
        <w:t xml:space="preserve"> </w:t>
      </w:r>
      <w:r w:rsidRPr="00731AEF">
        <w:rPr>
          <w:rFonts w:ascii="Arial" w:hAnsi="Arial" w:cs="Arial"/>
          <w:sz w:val="24"/>
        </w:rPr>
        <w:t>Estadísticas Históricas de México, edición 2014. Apartado Turismo.</w:t>
      </w:r>
    </w:p>
    <w:p w:rsidR="00731AEF" w:rsidRDefault="00731AEF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E530A8" w:rsidRDefault="00E530A8" w:rsidP="007219E4">
      <w:pPr>
        <w:pStyle w:val="Sinespaciado"/>
        <w:jc w:val="both"/>
        <w:rPr>
          <w:rFonts w:ascii="Arial" w:hAnsi="Arial" w:cs="Arial"/>
          <w:sz w:val="24"/>
        </w:rPr>
      </w:pPr>
      <w:r w:rsidRPr="00B0165A">
        <w:rPr>
          <w:rFonts w:ascii="Arial" w:hAnsi="Arial" w:cs="Arial"/>
          <w:sz w:val="24"/>
        </w:rPr>
        <w:t>Norma Mexicana</w:t>
      </w:r>
      <w:r w:rsidRPr="00E530A8">
        <w:rPr>
          <w:rFonts w:ascii="Arial" w:hAnsi="Arial" w:cs="Arial"/>
          <w:sz w:val="24"/>
        </w:rPr>
        <w:t xml:space="preserve"> NMX-AA-006-SCFI-2010</w:t>
      </w:r>
      <w:r>
        <w:rPr>
          <w:rFonts w:ascii="Arial" w:hAnsi="Arial" w:cs="Arial"/>
          <w:sz w:val="24"/>
        </w:rPr>
        <w:t xml:space="preserve">.- </w:t>
      </w:r>
      <w:r w:rsidRPr="00E530A8">
        <w:rPr>
          <w:rFonts w:ascii="Arial" w:hAnsi="Arial" w:cs="Arial"/>
          <w:sz w:val="24"/>
        </w:rPr>
        <w:t>Análisis de agua - Determinación de materia</w:t>
      </w:r>
      <w:r>
        <w:rPr>
          <w:rFonts w:ascii="Arial" w:hAnsi="Arial" w:cs="Arial"/>
          <w:sz w:val="24"/>
        </w:rPr>
        <w:t xml:space="preserve"> </w:t>
      </w:r>
      <w:r w:rsidRPr="00E530A8">
        <w:rPr>
          <w:rFonts w:ascii="Arial" w:hAnsi="Arial" w:cs="Arial"/>
          <w:sz w:val="24"/>
        </w:rPr>
        <w:t>flotante en aguas residuales y residuales</w:t>
      </w:r>
      <w:r>
        <w:rPr>
          <w:rFonts w:ascii="Arial" w:hAnsi="Arial" w:cs="Arial"/>
          <w:sz w:val="24"/>
        </w:rPr>
        <w:t xml:space="preserve"> </w:t>
      </w:r>
      <w:r w:rsidRPr="00E530A8">
        <w:rPr>
          <w:rFonts w:ascii="Arial" w:hAnsi="Arial" w:cs="Arial"/>
          <w:sz w:val="24"/>
        </w:rPr>
        <w:t>tratadas - Método de prueba (cancela a la NMX-AA-</w:t>
      </w:r>
      <w:r>
        <w:rPr>
          <w:rFonts w:ascii="Arial" w:hAnsi="Arial" w:cs="Arial"/>
          <w:sz w:val="24"/>
        </w:rPr>
        <w:t xml:space="preserve">006-SCFI-2000). </w:t>
      </w:r>
      <w:r w:rsidRPr="00B0165A">
        <w:rPr>
          <w:rFonts w:ascii="Arial" w:hAnsi="Arial" w:cs="Arial"/>
          <w:sz w:val="24"/>
        </w:rPr>
        <w:t>Publicada en el Diar</w:t>
      </w:r>
      <w:r>
        <w:rPr>
          <w:rFonts w:ascii="Arial" w:hAnsi="Arial" w:cs="Arial"/>
          <w:sz w:val="24"/>
        </w:rPr>
        <w:t>io Oficial de la Federación el 30</w:t>
      </w:r>
      <w:r w:rsidRPr="00B0165A">
        <w:rPr>
          <w:rFonts w:ascii="Arial" w:hAnsi="Arial" w:cs="Arial"/>
          <w:sz w:val="24"/>
        </w:rPr>
        <w:t xml:space="preserve"> de </w:t>
      </w:r>
      <w:r>
        <w:rPr>
          <w:rFonts w:ascii="Arial" w:hAnsi="Arial" w:cs="Arial"/>
          <w:sz w:val="24"/>
        </w:rPr>
        <w:t>septiembre de 1980</w:t>
      </w:r>
      <w:r w:rsidRPr="00B0165A">
        <w:rPr>
          <w:rFonts w:ascii="Arial" w:hAnsi="Arial" w:cs="Arial"/>
          <w:sz w:val="24"/>
        </w:rPr>
        <w:t>.</w:t>
      </w:r>
    </w:p>
    <w:p w:rsidR="00E530A8" w:rsidRDefault="00E530A8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B0165A" w:rsidRDefault="00E530A8" w:rsidP="00B0165A">
      <w:pPr>
        <w:pStyle w:val="Sinespaciado"/>
        <w:jc w:val="both"/>
        <w:rPr>
          <w:rFonts w:ascii="Arial" w:hAnsi="Arial" w:cs="Arial"/>
          <w:sz w:val="24"/>
        </w:rPr>
      </w:pPr>
      <w:r w:rsidRPr="00B0165A">
        <w:rPr>
          <w:rFonts w:ascii="Arial" w:hAnsi="Arial" w:cs="Arial"/>
          <w:sz w:val="24"/>
        </w:rPr>
        <w:t>Norma Mexicana</w:t>
      </w:r>
      <w:r>
        <w:rPr>
          <w:rFonts w:ascii="Arial" w:hAnsi="Arial" w:cs="Arial"/>
          <w:sz w:val="24"/>
        </w:rPr>
        <w:t xml:space="preserve"> </w:t>
      </w:r>
      <w:r w:rsidR="00B0165A" w:rsidRPr="00B0165A">
        <w:rPr>
          <w:rFonts w:ascii="Arial" w:hAnsi="Arial" w:cs="Arial"/>
          <w:sz w:val="24"/>
        </w:rPr>
        <w:t>NMX-AA-017-1980</w:t>
      </w:r>
      <w:r w:rsidR="00B0165A">
        <w:rPr>
          <w:rFonts w:ascii="Arial" w:hAnsi="Arial" w:cs="Arial"/>
          <w:sz w:val="24"/>
        </w:rPr>
        <w:t xml:space="preserve"> </w:t>
      </w:r>
      <w:r w:rsidR="00B0165A" w:rsidRPr="00B0165A">
        <w:rPr>
          <w:rFonts w:ascii="Arial" w:hAnsi="Arial" w:cs="Arial"/>
          <w:sz w:val="24"/>
        </w:rPr>
        <w:t xml:space="preserve">AGUAS. - </w:t>
      </w:r>
      <w:r>
        <w:rPr>
          <w:rFonts w:ascii="Arial" w:hAnsi="Arial" w:cs="Arial"/>
          <w:sz w:val="24"/>
        </w:rPr>
        <w:t>Determinación d</w:t>
      </w:r>
      <w:r w:rsidRPr="00B0165A">
        <w:rPr>
          <w:rFonts w:ascii="Arial" w:hAnsi="Arial" w:cs="Arial"/>
          <w:sz w:val="24"/>
        </w:rPr>
        <w:t>e Color</w:t>
      </w:r>
      <w:r w:rsidR="00B0165A">
        <w:rPr>
          <w:rFonts w:ascii="Arial" w:hAnsi="Arial" w:cs="Arial"/>
          <w:sz w:val="24"/>
        </w:rPr>
        <w:t xml:space="preserve">. </w:t>
      </w:r>
      <w:r w:rsidR="00B0165A" w:rsidRPr="00B0165A">
        <w:rPr>
          <w:rFonts w:ascii="Arial" w:hAnsi="Arial" w:cs="Arial"/>
          <w:sz w:val="24"/>
        </w:rPr>
        <w:t>Publicada en el Diar</w:t>
      </w:r>
      <w:r w:rsidR="00B0165A">
        <w:rPr>
          <w:rFonts w:ascii="Arial" w:hAnsi="Arial" w:cs="Arial"/>
          <w:sz w:val="24"/>
        </w:rPr>
        <w:t>io Oficial de la Federación el 1</w:t>
      </w:r>
      <w:r w:rsidR="00B0165A" w:rsidRPr="00B0165A">
        <w:rPr>
          <w:rFonts w:ascii="Arial" w:hAnsi="Arial" w:cs="Arial"/>
          <w:sz w:val="24"/>
        </w:rPr>
        <w:t xml:space="preserve">1 de </w:t>
      </w:r>
      <w:r w:rsidR="00B0165A">
        <w:rPr>
          <w:rFonts w:ascii="Arial" w:hAnsi="Arial" w:cs="Arial"/>
          <w:sz w:val="24"/>
        </w:rPr>
        <w:t>julio de 1980</w:t>
      </w:r>
      <w:r w:rsidR="00B0165A" w:rsidRPr="00B0165A">
        <w:rPr>
          <w:rFonts w:ascii="Arial" w:hAnsi="Arial" w:cs="Arial"/>
          <w:sz w:val="24"/>
        </w:rPr>
        <w:t>.</w:t>
      </w:r>
    </w:p>
    <w:p w:rsidR="00E530A8" w:rsidRDefault="00E530A8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FE57D5" w:rsidRDefault="00FE57D5" w:rsidP="00FE57D5">
      <w:pPr>
        <w:pStyle w:val="Sinespaciado"/>
        <w:jc w:val="both"/>
        <w:rPr>
          <w:rFonts w:ascii="Arial" w:hAnsi="Arial" w:cs="Arial"/>
          <w:sz w:val="24"/>
        </w:rPr>
      </w:pPr>
      <w:r w:rsidRPr="00FE57D5">
        <w:rPr>
          <w:rFonts w:ascii="Arial" w:hAnsi="Arial" w:cs="Arial"/>
          <w:sz w:val="24"/>
        </w:rPr>
        <w:t>Norma Oficial Mexicana NOM-003-SEMARNAT-1997, Que</w:t>
      </w:r>
      <w:r>
        <w:rPr>
          <w:rFonts w:ascii="Arial" w:hAnsi="Arial" w:cs="Arial"/>
          <w:sz w:val="24"/>
        </w:rPr>
        <w:t xml:space="preserve"> </w:t>
      </w:r>
      <w:r w:rsidRPr="00FE57D5">
        <w:rPr>
          <w:rFonts w:ascii="Arial" w:hAnsi="Arial" w:cs="Arial"/>
          <w:sz w:val="24"/>
        </w:rPr>
        <w:t>establece los límites máximos permisibles de contaminantes</w:t>
      </w:r>
      <w:r>
        <w:rPr>
          <w:rFonts w:ascii="Arial" w:hAnsi="Arial" w:cs="Arial"/>
          <w:sz w:val="24"/>
        </w:rPr>
        <w:t xml:space="preserve"> </w:t>
      </w:r>
      <w:r w:rsidRPr="00FE57D5">
        <w:rPr>
          <w:rFonts w:ascii="Arial" w:hAnsi="Arial" w:cs="Arial"/>
          <w:sz w:val="24"/>
        </w:rPr>
        <w:t>para las aguas residuales tratadas que se reusen en servicios</w:t>
      </w:r>
      <w:r>
        <w:rPr>
          <w:rFonts w:ascii="Arial" w:hAnsi="Arial" w:cs="Arial"/>
          <w:sz w:val="24"/>
        </w:rPr>
        <w:t xml:space="preserve"> </w:t>
      </w:r>
      <w:r w:rsidRPr="00FE57D5">
        <w:rPr>
          <w:rFonts w:ascii="Arial" w:hAnsi="Arial" w:cs="Arial"/>
          <w:sz w:val="24"/>
        </w:rPr>
        <w:t>al público.</w:t>
      </w:r>
      <w:r w:rsidR="00D13A65">
        <w:rPr>
          <w:rFonts w:ascii="Arial" w:hAnsi="Arial" w:cs="Arial"/>
          <w:sz w:val="24"/>
        </w:rPr>
        <w:t xml:space="preserve"> </w:t>
      </w:r>
      <w:r w:rsidR="00D13A65" w:rsidRPr="00D13A65">
        <w:rPr>
          <w:rFonts w:ascii="Arial" w:hAnsi="Arial" w:cs="Arial"/>
          <w:sz w:val="24"/>
        </w:rPr>
        <w:t>Publicada en el Diario Oficial de la Federación el 21 de septiembre de 1998</w:t>
      </w:r>
      <w:r w:rsidR="00D13A65">
        <w:rPr>
          <w:rFonts w:ascii="Arial" w:hAnsi="Arial" w:cs="Arial"/>
          <w:sz w:val="24"/>
        </w:rPr>
        <w:t>.</w:t>
      </w:r>
    </w:p>
    <w:p w:rsidR="00711D63" w:rsidRDefault="00711D63" w:rsidP="00FE57D5">
      <w:pPr>
        <w:pStyle w:val="Sinespaciado"/>
        <w:jc w:val="both"/>
        <w:rPr>
          <w:rFonts w:ascii="Arial" w:hAnsi="Arial" w:cs="Arial"/>
          <w:sz w:val="24"/>
        </w:rPr>
      </w:pPr>
    </w:p>
    <w:p w:rsidR="00CA588B" w:rsidRPr="00CA588B" w:rsidRDefault="00CA588B" w:rsidP="00CA588B">
      <w:pPr>
        <w:pStyle w:val="Sinespaciado"/>
        <w:jc w:val="both"/>
        <w:rPr>
          <w:rFonts w:ascii="Arial" w:hAnsi="Arial" w:cs="Arial"/>
          <w:sz w:val="24"/>
          <w:lang w:val="en-US"/>
        </w:rPr>
      </w:pPr>
      <w:r w:rsidRPr="00CA588B">
        <w:rPr>
          <w:rFonts w:ascii="Arial" w:hAnsi="Arial" w:cs="Arial"/>
          <w:sz w:val="24"/>
          <w:lang w:val="en-US"/>
        </w:rPr>
        <w:t>Özlem</w:t>
      </w:r>
      <w:r>
        <w:rPr>
          <w:rFonts w:ascii="Arial" w:hAnsi="Arial" w:cs="Arial"/>
          <w:sz w:val="24"/>
          <w:lang w:val="en-US"/>
        </w:rPr>
        <w:t xml:space="preserve"> Karahan,</w:t>
      </w:r>
      <w:r w:rsidRPr="00CA588B">
        <w:rPr>
          <w:rFonts w:ascii="Arial" w:hAnsi="Arial" w:cs="Arial"/>
          <w:sz w:val="24"/>
          <w:lang w:val="en-US"/>
        </w:rPr>
        <w:t xml:space="preserve"> Tugba</w:t>
      </w:r>
      <w:r>
        <w:rPr>
          <w:rFonts w:ascii="Arial" w:hAnsi="Arial" w:cs="Arial"/>
          <w:sz w:val="24"/>
          <w:lang w:val="en-US"/>
        </w:rPr>
        <w:t>,</w:t>
      </w:r>
      <w:r w:rsidRPr="00CA588B">
        <w:rPr>
          <w:rFonts w:ascii="Arial" w:hAnsi="Arial" w:cs="Arial"/>
          <w:sz w:val="24"/>
          <w:lang w:val="en-US"/>
        </w:rPr>
        <w:t xml:space="preserve"> Olmez-Hanci, Idil Arslan-Alaton, Derin Orhon</w:t>
      </w:r>
      <w:r>
        <w:rPr>
          <w:rFonts w:ascii="Arial" w:hAnsi="Arial" w:cs="Arial"/>
          <w:sz w:val="24"/>
          <w:lang w:val="en-US"/>
        </w:rPr>
        <w:t xml:space="preserve"> (2010)</w:t>
      </w:r>
      <w:r w:rsidRPr="00CA588B">
        <w:rPr>
          <w:rFonts w:ascii="Arial" w:hAnsi="Arial" w:cs="Arial"/>
          <w:sz w:val="24"/>
          <w:lang w:val="en-US"/>
        </w:rPr>
        <w:t xml:space="preserve">. “Modelling biodegradation of nonylphenol ethoxylate in acclimated and non-acclimated microbial cultures”. </w:t>
      </w:r>
      <w:r w:rsidRPr="00CA588B">
        <w:rPr>
          <w:rFonts w:ascii="Arial" w:hAnsi="Arial" w:cs="Arial"/>
          <w:i/>
          <w:sz w:val="24"/>
          <w:lang w:val="en-US"/>
        </w:rPr>
        <w:t>Bioresource Technology</w:t>
      </w:r>
      <w:r w:rsidRPr="00CA588B">
        <w:rPr>
          <w:rFonts w:ascii="Arial" w:hAnsi="Arial" w:cs="Arial"/>
          <w:sz w:val="24"/>
          <w:lang w:val="en-US"/>
        </w:rPr>
        <w:t>. 101: 8058:8066.</w:t>
      </w:r>
    </w:p>
    <w:p w:rsidR="00CA588B" w:rsidRPr="00CA588B" w:rsidRDefault="00CA588B" w:rsidP="00CA588B">
      <w:pPr>
        <w:pStyle w:val="Sinespaciado"/>
        <w:jc w:val="both"/>
        <w:rPr>
          <w:rFonts w:ascii="Arial" w:hAnsi="Arial" w:cs="Arial"/>
          <w:sz w:val="24"/>
          <w:lang w:val="en-US"/>
        </w:rPr>
      </w:pPr>
      <w:r w:rsidRPr="00CA588B">
        <w:rPr>
          <w:rFonts w:ascii="Arial" w:hAnsi="Arial" w:cs="Arial"/>
          <w:sz w:val="24"/>
          <w:lang w:val="en-US"/>
        </w:rPr>
        <w:t xml:space="preserve"> </w:t>
      </w:r>
    </w:p>
    <w:p w:rsidR="007219E4" w:rsidRPr="00CA588B" w:rsidRDefault="000C3412" w:rsidP="007219E4">
      <w:pPr>
        <w:pStyle w:val="Sinespaciado"/>
        <w:jc w:val="both"/>
        <w:rPr>
          <w:rFonts w:ascii="Arial" w:hAnsi="Arial" w:cs="Arial"/>
          <w:sz w:val="24"/>
          <w:lang w:val="en-US"/>
        </w:rPr>
      </w:pPr>
      <w:r w:rsidRPr="00CA588B">
        <w:rPr>
          <w:rFonts w:ascii="Arial" w:hAnsi="Arial" w:cs="Arial"/>
          <w:sz w:val="24"/>
          <w:lang w:val="en-US"/>
        </w:rPr>
        <w:t>Plan Nacional de Desarrollo 2013-2018</w:t>
      </w:r>
    </w:p>
    <w:p w:rsidR="00CE50D4" w:rsidRDefault="00CE50D4" w:rsidP="00CC1AF2">
      <w:pPr>
        <w:pStyle w:val="Sinespaciado"/>
        <w:jc w:val="both"/>
        <w:rPr>
          <w:rFonts w:ascii="Arial" w:hAnsi="Arial" w:cs="Arial"/>
          <w:sz w:val="24"/>
          <w:lang w:val="en-US"/>
        </w:rPr>
      </w:pPr>
    </w:p>
    <w:p w:rsidR="001140A3" w:rsidRPr="00F727D3" w:rsidRDefault="001140A3" w:rsidP="00CC1AF2">
      <w:pPr>
        <w:pStyle w:val="Sinespaciado"/>
        <w:jc w:val="both"/>
        <w:rPr>
          <w:rFonts w:ascii="Arial" w:hAnsi="Arial" w:cs="Arial"/>
          <w:sz w:val="24"/>
        </w:rPr>
      </w:pPr>
      <w:r w:rsidRPr="001140A3">
        <w:rPr>
          <w:rFonts w:ascii="Arial" w:hAnsi="Arial" w:cs="Arial"/>
          <w:sz w:val="24"/>
          <w:lang w:val="en-US"/>
        </w:rPr>
        <w:t>Porcella, D.B. (1983). “Protocol for Bioassessment of Hazardous Waste Sites</w:t>
      </w:r>
      <w:r>
        <w:rPr>
          <w:rFonts w:ascii="Arial" w:hAnsi="Arial" w:cs="Arial"/>
          <w:sz w:val="24"/>
          <w:lang w:val="en-US"/>
        </w:rPr>
        <w:t>”</w:t>
      </w:r>
      <w:r w:rsidRPr="001140A3">
        <w:rPr>
          <w:rFonts w:ascii="Arial" w:hAnsi="Arial" w:cs="Arial"/>
          <w:sz w:val="24"/>
          <w:lang w:val="en-US"/>
        </w:rPr>
        <w:t xml:space="preserve">, </w:t>
      </w:r>
      <w:r w:rsidRPr="001140A3">
        <w:rPr>
          <w:rFonts w:ascii="Arial" w:hAnsi="Arial" w:cs="Arial"/>
          <w:i/>
          <w:sz w:val="24"/>
          <w:lang w:val="en-US"/>
        </w:rPr>
        <w:t>Environmental Research Laboratory</w:t>
      </w:r>
      <w:r w:rsidRPr="001140A3">
        <w:rPr>
          <w:rFonts w:ascii="Arial" w:hAnsi="Arial" w:cs="Arial"/>
          <w:sz w:val="24"/>
          <w:lang w:val="en-US"/>
        </w:rPr>
        <w:t xml:space="preserve">, U.S. Environmental Protection Agency, Corvallis, OR, EPA 60072-83/054, NTIS Publ. No. </w:t>
      </w:r>
      <w:r w:rsidRPr="001140A3">
        <w:rPr>
          <w:rFonts w:ascii="Arial" w:hAnsi="Arial" w:cs="Arial"/>
          <w:sz w:val="24"/>
        </w:rPr>
        <w:t xml:space="preserve">PB83-241737. </w:t>
      </w:r>
      <w:r w:rsidRPr="00F727D3">
        <w:rPr>
          <w:rFonts w:ascii="Arial" w:hAnsi="Arial" w:cs="Arial"/>
          <w:sz w:val="24"/>
        </w:rPr>
        <w:t xml:space="preserve">Citado por: Burton, G. A. y Pitt E. R. (2002). </w:t>
      </w:r>
      <w:r w:rsidRPr="001140A3">
        <w:rPr>
          <w:rFonts w:ascii="Arial" w:hAnsi="Arial" w:cs="Arial"/>
          <w:i/>
          <w:sz w:val="24"/>
          <w:lang w:val="en-US"/>
        </w:rPr>
        <w:t>Stormwater effect handbook: a toolbox for watershed managers, scientist, and engineers</w:t>
      </w:r>
      <w:r w:rsidRPr="001140A3">
        <w:rPr>
          <w:rFonts w:ascii="Arial" w:hAnsi="Arial" w:cs="Arial"/>
          <w:sz w:val="24"/>
          <w:lang w:val="en-US"/>
        </w:rPr>
        <w:t>.</w:t>
      </w:r>
      <w:r>
        <w:rPr>
          <w:rFonts w:ascii="Arial" w:hAnsi="Arial" w:cs="Arial"/>
          <w:sz w:val="24"/>
          <w:lang w:val="en-US"/>
        </w:rPr>
        <w:t xml:space="preserve"> </w:t>
      </w:r>
      <w:r w:rsidRPr="00F727D3">
        <w:rPr>
          <w:rFonts w:ascii="Arial" w:hAnsi="Arial" w:cs="Arial"/>
          <w:sz w:val="24"/>
        </w:rPr>
        <w:t>Lewis Publishers. A CRC Press Company. 911 p.</w:t>
      </w:r>
    </w:p>
    <w:p w:rsidR="001140A3" w:rsidRPr="00F727D3" w:rsidRDefault="001140A3" w:rsidP="00CC1AF2">
      <w:pPr>
        <w:pStyle w:val="Sinespaciado"/>
        <w:jc w:val="both"/>
        <w:rPr>
          <w:rFonts w:ascii="Arial" w:hAnsi="Arial" w:cs="Arial"/>
          <w:sz w:val="24"/>
        </w:rPr>
      </w:pPr>
    </w:p>
    <w:p w:rsidR="00CC1AF2" w:rsidRPr="008107AA" w:rsidRDefault="00CC1AF2" w:rsidP="00CC1AF2">
      <w:pPr>
        <w:pStyle w:val="Sinespaciado"/>
        <w:jc w:val="both"/>
        <w:rPr>
          <w:rFonts w:ascii="Arial" w:hAnsi="Arial" w:cs="Arial"/>
          <w:sz w:val="24"/>
        </w:rPr>
      </w:pPr>
      <w:r w:rsidRPr="008107AA">
        <w:rPr>
          <w:rFonts w:ascii="Arial" w:hAnsi="Arial" w:cs="Arial"/>
          <w:sz w:val="24"/>
        </w:rPr>
        <w:t xml:space="preserve">Presidencia de la República Bolivariana de Venezuela. “Normas para la Clasificación y el Control de la Calidad de los Cuerpos de Agua y Vertidos o </w:t>
      </w:r>
      <w:r w:rsidRPr="008107AA">
        <w:rPr>
          <w:rFonts w:ascii="Arial" w:hAnsi="Arial" w:cs="Arial"/>
          <w:sz w:val="24"/>
        </w:rPr>
        <w:lastRenderedPageBreak/>
        <w:t xml:space="preserve">Efluentes Líquidos”, en Gaceta Oficial de la República de Venezuela, Núm. 5.021, Decreto 883, Artículo 10, publicado el 18 de diciembre de 1995, Caracas, Venezuela. </w:t>
      </w:r>
    </w:p>
    <w:p w:rsidR="00CC1AF2" w:rsidRDefault="00CC1AF2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CC1AF2" w:rsidRDefault="00CC1AF2" w:rsidP="00CC1AF2">
      <w:pPr>
        <w:pStyle w:val="Sinespaciado"/>
        <w:jc w:val="both"/>
        <w:rPr>
          <w:rFonts w:ascii="Arial" w:hAnsi="Arial" w:cs="Arial"/>
          <w:sz w:val="24"/>
        </w:rPr>
      </w:pPr>
      <w:r w:rsidRPr="008107AA">
        <w:rPr>
          <w:rFonts w:ascii="Arial" w:hAnsi="Arial" w:cs="Arial"/>
          <w:sz w:val="24"/>
        </w:rPr>
        <w:t>Presidencia de la República del Ecuador, “Norma de calidad del agua y de descarga de efluentes: recurso agua”, en Registro Oficial, Libro VI, Edición Especial 270, 13 de febrero de 2015. Tabla 10. Límites de Descarga a un cuerpo de agua dulce.</w:t>
      </w:r>
    </w:p>
    <w:p w:rsidR="00CC1AF2" w:rsidRPr="00FF6289" w:rsidRDefault="00CC1AF2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FF6289" w:rsidRPr="00FF6289" w:rsidRDefault="00FF6289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FF6289">
        <w:rPr>
          <w:rFonts w:ascii="Arial" w:hAnsi="Arial" w:cs="Arial"/>
          <w:sz w:val="24"/>
          <w:szCs w:val="24"/>
        </w:rPr>
        <w:t xml:space="preserve">Presidencia de la República (2019). </w:t>
      </w:r>
      <w:r w:rsidRPr="00FF6289">
        <w:rPr>
          <w:rFonts w:ascii="Arial" w:hAnsi="Arial" w:cs="Arial"/>
          <w:i/>
          <w:sz w:val="24"/>
          <w:szCs w:val="24"/>
        </w:rPr>
        <w:t>Plan Nacional de Desarrollo 2019-2024</w:t>
      </w:r>
      <w:r w:rsidRPr="00FF6289">
        <w:rPr>
          <w:rFonts w:ascii="Arial" w:hAnsi="Arial" w:cs="Arial"/>
          <w:sz w:val="24"/>
          <w:szCs w:val="24"/>
        </w:rPr>
        <w:t>. Publicado en el Diario Oficial de la Federación el 12 de julio. México.</w:t>
      </w:r>
    </w:p>
    <w:p w:rsidR="00FF6289" w:rsidRPr="00FF6289" w:rsidRDefault="00FF6289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DB20FD" w:rsidRDefault="00DB20FD" w:rsidP="007219E4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PROFEPA (2016). </w:t>
      </w:r>
      <w:r w:rsidRPr="00DB20FD">
        <w:rPr>
          <w:rFonts w:ascii="Arial" w:hAnsi="Arial" w:cs="Arial"/>
          <w:sz w:val="24"/>
        </w:rPr>
        <w:t>Informe de actividades 2016, Procuraduría Federal de Protección al Ambiente</w:t>
      </w:r>
      <w:r w:rsidR="00206990">
        <w:rPr>
          <w:rFonts w:ascii="Arial" w:hAnsi="Arial" w:cs="Arial"/>
          <w:sz w:val="24"/>
        </w:rPr>
        <w:t>, México</w:t>
      </w:r>
      <w:r>
        <w:rPr>
          <w:rFonts w:ascii="Arial" w:hAnsi="Arial" w:cs="Arial"/>
          <w:sz w:val="24"/>
        </w:rPr>
        <w:t>.</w:t>
      </w:r>
    </w:p>
    <w:p w:rsidR="00E33B9D" w:rsidRDefault="00F8585D" w:rsidP="007219E4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Programa Nacional Hídrico 2007</w:t>
      </w:r>
      <w:r w:rsidR="00E33B9D" w:rsidRPr="00E33B9D">
        <w:rPr>
          <w:rFonts w:ascii="Arial" w:hAnsi="Arial" w:cs="Arial"/>
          <w:sz w:val="24"/>
        </w:rPr>
        <w:t>-2012</w:t>
      </w:r>
    </w:p>
    <w:p w:rsidR="00E33B9D" w:rsidRDefault="00E33B9D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CC1AF2" w:rsidRDefault="00CC1AF2" w:rsidP="00CC1AF2">
      <w:pPr>
        <w:pStyle w:val="Sinespaciado"/>
        <w:jc w:val="both"/>
        <w:rPr>
          <w:rFonts w:ascii="Arial" w:hAnsi="Arial" w:cs="Arial"/>
          <w:sz w:val="24"/>
        </w:rPr>
      </w:pPr>
      <w:r w:rsidRPr="000C3412">
        <w:rPr>
          <w:rFonts w:ascii="Arial" w:hAnsi="Arial" w:cs="Arial"/>
          <w:sz w:val="24"/>
        </w:rPr>
        <w:t>Programa Nacional Hídrico 2014-2018</w:t>
      </w:r>
    </w:p>
    <w:p w:rsidR="00CC1AF2" w:rsidRDefault="00CC1AF2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0C3412" w:rsidRDefault="000C3412" w:rsidP="007219E4">
      <w:pPr>
        <w:pStyle w:val="Sinespaciado"/>
        <w:jc w:val="both"/>
        <w:rPr>
          <w:rFonts w:ascii="Arial" w:hAnsi="Arial" w:cs="Arial"/>
          <w:sz w:val="24"/>
        </w:rPr>
      </w:pPr>
      <w:r w:rsidRPr="000C3412">
        <w:rPr>
          <w:rFonts w:ascii="Arial" w:hAnsi="Arial" w:cs="Arial"/>
          <w:sz w:val="24"/>
        </w:rPr>
        <w:t>Programa Sectorial de Medio Ambiente y Recursos Naturales 2013-2018</w:t>
      </w:r>
    </w:p>
    <w:p w:rsidR="007219E4" w:rsidRDefault="007219E4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1006C5" w:rsidRDefault="002B0468" w:rsidP="002B0468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Reglamento de la </w:t>
      </w:r>
      <w:r w:rsidRPr="000C3412">
        <w:rPr>
          <w:rFonts w:ascii="Arial" w:hAnsi="Arial" w:cs="Arial"/>
          <w:sz w:val="24"/>
        </w:rPr>
        <w:t>Ley de Aguas Nacionales</w:t>
      </w:r>
      <w:r>
        <w:rPr>
          <w:rFonts w:ascii="Arial" w:hAnsi="Arial" w:cs="Arial"/>
          <w:sz w:val="24"/>
        </w:rPr>
        <w:t>.</w:t>
      </w:r>
    </w:p>
    <w:p w:rsidR="002B0468" w:rsidRDefault="002B0468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CA3CE1" w:rsidRDefault="00CA3CE1" w:rsidP="007219E4">
      <w:pPr>
        <w:pStyle w:val="Sinespaciado"/>
        <w:jc w:val="both"/>
        <w:rPr>
          <w:rFonts w:ascii="Arial" w:hAnsi="Arial" w:cs="Arial"/>
          <w:sz w:val="24"/>
        </w:rPr>
      </w:pPr>
      <w:r w:rsidRPr="0030520B">
        <w:rPr>
          <w:rFonts w:ascii="Arial" w:hAnsi="Arial" w:cs="Arial"/>
          <w:sz w:val="24"/>
          <w:szCs w:val="24"/>
        </w:rPr>
        <w:t>Reglamento Interior de la Comisión Nacional del Agua</w:t>
      </w:r>
    </w:p>
    <w:p w:rsidR="00CA3CE1" w:rsidRDefault="00CA3CE1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CA3CE1" w:rsidRDefault="00CA3CE1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30520B">
        <w:rPr>
          <w:rFonts w:ascii="Arial" w:hAnsi="Arial" w:cs="Arial"/>
          <w:sz w:val="24"/>
          <w:szCs w:val="24"/>
        </w:rPr>
        <w:t>Reglamento Interior de la Secretaria de Medio Ambiente y Recursos Naturales</w:t>
      </w:r>
    </w:p>
    <w:p w:rsidR="00CA3CE1" w:rsidRDefault="00CA3CE1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CE50D4" w:rsidRDefault="00CE50D4" w:rsidP="007219E4">
      <w:pPr>
        <w:pStyle w:val="Sinespaciado"/>
        <w:jc w:val="both"/>
        <w:rPr>
          <w:rFonts w:ascii="Arial" w:hAnsi="Arial" w:cs="Arial"/>
          <w:sz w:val="24"/>
        </w:rPr>
      </w:pPr>
      <w:r w:rsidRPr="00CE50D4">
        <w:rPr>
          <w:rFonts w:ascii="Arial" w:hAnsi="Arial" w:cs="Arial"/>
          <w:sz w:val="24"/>
        </w:rPr>
        <w:t>Revisión bibliográfica de estudios de calidad del agua de la presa Valle de Bravo. Gerencia Regional de Aguas del Valle de México y sistema Cutzamala. Convenio de colaboració</w:t>
      </w:r>
      <w:r>
        <w:rPr>
          <w:rFonts w:ascii="Arial" w:hAnsi="Arial" w:cs="Arial"/>
          <w:sz w:val="24"/>
        </w:rPr>
        <w:t xml:space="preserve">n: GAVMSC-GOA–MEX-05–404-RF-CC </w:t>
      </w:r>
      <w:r w:rsidRPr="00CE50D4">
        <w:rPr>
          <w:rFonts w:ascii="Arial" w:hAnsi="Arial" w:cs="Arial"/>
          <w:sz w:val="24"/>
        </w:rPr>
        <w:t>“Plan para la gestión integral del agua y recursos asociados de la cuenca de Valle de Bravo, Estado de México” México, 2006</w:t>
      </w:r>
    </w:p>
    <w:p w:rsidR="008107AA" w:rsidRDefault="008107AA" w:rsidP="008107AA">
      <w:pPr>
        <w:pStyle w:val="Sinespaciado"/>
        <w:jc w:val="both"/>
        <w:rPr>
          <w:rFonts w:ascii="Arial" w:hAnsi="Arial" w:cs="Arial"/>
          <w:sz w:val="24"/>
        </w:rPr>
      </w:pPr>
    </w:p>
    <w:p w:rsidR="00696EAF" w:rsidRDefault="00696EAF" w:rsidP="008107AA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Ross,</w:t>
      </w:r>
      <w:r w:rsidRPr="00696EAF">
        <w:rPr>
          <w:rFonts w:ascii="Arial" w:hAnsi="Arial" w:cs="Arial"/>
          <w:sz w:val="24"/>
        </w:rPr>
        <w:t xml:space="preserve"> Sheldon M.</w:t>
      </w:r>
      <w:r>
        <w:rPr>
          <w:rFonts w:ascii="Arial" w:hAnsi="Arial" w:cs="Arial"/>
          <w:sz w:val="24"/>
        </w:rPr>
        <w:t xml:space="preserve"> (2007).</w:t>
      </w:r>
      <w:r w:rsidRPr="00696EAF">
        <w:rPr>
          <w:rFonts w:ascii="Arial" w:hAnsi="Arial" w:cs="Arial"/>
          <w:sz w:val="24"/>
        </w:rPr>
        <w:t xml:space="preserve"> </w:t>
      </w:r>
      <w:r w:rsidRPr="00696EAF">
        <w:rPr>
          <w:rFonts w:ascii="Arial" w:hAnsi="Arial" w:cs="Arial"/>
          <w:i/>
          <w:sz w:val="24"/>
        </w:rPr>
        <w:t>Introducción a la estadística</w:t>
      </w:r>
      <w:r>
        <w:rPr>
          <w:rFonts w:ascii="Arial" w:hAnsi="Arial" w:cs="Arial"/>
          <w:sz w:val="24"/>
        </w:rPr>
        <w:t>.</w:t>
      </w:r>
      <w:r w:rsidRPr="00696EAF">
        <w:rPr>
          <w:rFonts w:ascii="Arial" w:hAnsi="Arial" w:cs="Arial"/>
          <w:sz w:val="24"/>
        </w:rPr>
        <w:t xml:space="preserve"> Ed. Rev</w:t>
      </w:r>
      <w:r>
        <w:rPr>
          <w:rFonts w:ascii="Arial" w:hAnsi="Arial" w:cs="Arial"/>
          <w:sz w:val="24"/>
        </w:rPr>
        <w:t>erté, S.A., España</w:t>
      </w:r>
      <w:r w:rsidRPr="00696EAF">
        <w:rPr>
          <w:rFonts w:ascii="Arial" w:hAnsi="Arial" w:cs="Arial"/>
          <w:sz w:val="24"/>
        </w:rPr>
        <w:t>.</w:t>
      </w:r>
    </w:p>
    <w:p w:rsidR="00696EAF" w:rsidRDefault="00696EAF" w:rsidP="008107AA">
      <w:pPr>
        <w:pStyle w:val="Sinespaciado"/>
        <w:jc w:val="both"/>
        <w:rPr>
          <w:rFonts w:ascii="Arial" w:hAnsi="Arial" w:cs="Arial"/>
          <w:sz w:val="24"/>
        </w:rPr>
      </w:pPr>
    </w:p>
    <w:p w:rsidR="005F7B70" w:rsidRPr="00F727D3" w:rsidRDefault="005F7B70" w:rsidP="008107AA">
      <w:pPr>
        <w:pStyle w:val="Sinespaciado"/>
        <w:jc w:val="both"/>
        <w:rPr>
          <w:rFonts w:ascii="Arial" w:hAnsi="Arial" w:cs="Arial"/>
          <w:sz w:val="24"/>
          <w:lang w:val="en-US"/>
        </w:rPr>
      </w:pPr>
      <w:r w:rsidRPr="005F7B70">
        <w:rPr>
          <w:rFonts w:ascii="Arial" w:hAnsi="Arial" w:cs="Arial"/>
          <w:sz w:val="24"/>
        </w:rPr>
        <w:t xml:space="preserve">Salas, Henry, Jamie, Bartram (2003). </w:t>
      </w:r>
      <w:r>
        <w:rPr>
          <w:rFonts w:ascii="Arial" w:hAnsi="Arial" w:cs="Arial"/>
          <w:sz w:val="24"/>
        </w:rPr>
        <w:t>“</w:t>
      </w:r>
      <w:r w:rsidRPr="005F7B70">
        <w:rPr>
          <w:rFonts w:ascii="Arial" w:hAnsi="Arial" w:cs="Arial"/>
          <w:sz w:val="24"/>
        </w:rPr>
        <w:t>Guías para ambientes seguros en aguas recreativas</w:t>
      </w:r>
      <w:r>
        <w:rPr>
          <w:rFonts w:ascii="Arial" w:hAnsi="Arial" w:cs="Arial"/>
          <w:sz w:val="24"/>
        </w:rPr>
        <w:t>”</w:t>
      </w:r>
      <w:r w:rsidRPr="005F7B70">
        <w:rPr>
          <w:rFonts w:ascii="Arial" w:hAnsi="Arial" w:cs="Arial"/>
          <w:sz w:val="24"/>
        </w:rPr>
        <w:t xml:space="preserve">, Vol. 1: Aguas costeras y dulces. </w:t>
      </w:r>
      <w:r w:rsidRPr="00F727D3">
        <w:rPr>
          <w:rFonts w:ascii="Arial" w:hAnsi="Arial" w:cs="Arial"/>
          <w:sz w:val="24"/>
          <w:lang w:val="en-US"/>
        </w:rPr>
        <w:t>OMS.</w:t>
      </w:r>
    </w:p>
    <w:p w:rsidR="00771E07" w:rsidRPr="00F727D3" w:rsidRDefault="00771E07" w:rsidP="008107AA">
      <w:pPr>
        <w:pStyle w:val="Sinespaciado"/>
        <w:jc w:val="both"/>
        <w:rPr>
          <w:rFonts w:ascii="Arial" w:hAnsi="Arial" w:cs="Arial"/>
          <w:sz w:val="24"/>
          <w:lang w:val="en-US"/>
        </w:rPr>
      </w:pPr>
    </w:p>
    <w:p w:rsidR="00C57147" w:rsidRDefault="00C57147" w:rsidP="008107AA">
      <w:pPr>
        <w:pStyle w:val="Sinespaciado"/>
        <w:jc w:val="both"/>
        <w:rPr>
          <w:rFonts w:ascii="Arial" w:hAnsi="Arial" w:cs="Arial"/>
          <w:sz w:val="24"/>
        </w:rPr>
      </w:pPr>
      <w:r w:rsidRPr="00C57147">
        <w:rPr>
          <w:rFonts w:ascii="Arial" w:hAnsi="Arial" w:cs="Arial"/>
          <w:sz w:val="24"/>
          <w:lang w:val="en-US"/>
        </w:rPr>
        <w:t>Schultheis Bob</w:t>
      </w:r>
      <w:r w:rsidR="007D7BB7">
        <w:rPr>
          <w:rFonts w:ascii="Arial" w:hAnsi="Arial" w:cs="Arial"/>
          <w:sz w:val="24"/>
          <w:lang w:val="en-US"/>
        </w:rPr>
        <w:t xml:space="preserve"> (n.d.)</w:t>
      </w:r>
      <w:r w:rsidRPr="00C57147">
        <w:rPr>
          <w:rFonts w:ascii="Arial" w:hAnsi="Arial" w:cs="Arial"/>
          <w:sz w:val="24"/>
          <w:lang w:val="en-US"/>
        </w:rPr>
        <w:t xml:space="preserve">. “Geology of the Ozark Plateau and Effects on Wastewater Systems”. </w:t>
      </w:r>
      <w:r w:rsidRPr="00C57147">
        <w:rPr>
          <w:rFonts w:ascii="Arial" w:hAnsi="Arial" w:cs="Arial"/>
          <w:sz w:val="24"/>
        </w:rPr>
        <w:t>Natural Resource Engineering Specialist. Webster County Extension Center</w:t>
      </w:r>
      <w:r>
        <w:rPr>
          <w:rFonts w:ascii="Arial" w:hAnsi="Arial" w:cs="Arial"/>
          <w:sz w:val="24"/>
        </w:rPr>
        <w:t>.</w:t>
      </w:r>
    </w:p>
    <w:p w:rsidR="00C57147" w:rsidRDefault="00C57147" w:rsidP="008107AA">
      <w:pPr>
        <w:pStyle w:val="Sinespaciado"/>
        <w:jc w:val="both"/>
        <w:rPr>
          <w:rFonts w:ascii="Arial" w:hAnsi="Arial" w:cs="Arial"/>
          <w:sz w:val="24"/>
        </w:rPr>
      </w:pPr>
    </w:p>
    <w:p w:rsidR="005D3D39" w:rsidRDefault="005D3D39" w:rsidP="008107AA">
      <w:pPr>
        <w:pStyle w:val="Sinespaciado"/>
        <w:jc w:val="both"/>
        <w:rPr>
          <w:rFonts w:ascii="Arial" w:hAnsi="Arial" w:cs="Arial"/>
          <w:sz w:val="24"/>
        </w:rPr>
      </w:pPr>
      <w:r w:rsidRPr="005D3D39">
        <w:rPr>
          <w:rFonts w:ascii="Arial" w:hAnsi="Arial" w:cs="Arial"/>
          <w:sz w:val="24"/>
        </w:rPr>
        <w:t>Secretaría de Desarrollo Urbano y Ecología</w:t>
      </w:r>
      <w:r>
        <w:rPr>
          <w:rFonts w:ascii="Arial" w:hAnsi="Arial" w:cs="Arial"/>
          <w:sz w:val="24"/>
        </w:rPr>
        <w:t xml:space="preserve"> (1989).</w:t>
      </w:r>
      <w:r w:rsidRPr="005D3D39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“</w:t>
      </w:r>
      <w:r w:rsidRPr="005D3D39">
        <w:rPr>
          <w:rFonts w:ascii="Arial" w:hAnsi="Arial" w:cs="Arial"/>
          <w:sz w:val="24"/>
        </w:rPr>
        <w:t>Criterios Ecológicos de Calidad del Agua CE-CCA-001/89</w:t>
      </w:r>
      <w:r>
        <w:rPr>
          <w:rFonts w:ascii="Arial" w:hAnsi="Arial" w:cs="Arial"/>
          <w:sz w:val="24"/>
        </w:rPr>
        <w:t>”</w:t>
      </w:r>
      <w:r w:rsidRPr="005D3D39">
        <w:rPr>
          <w:rFonts w:ascii="Arial" w:hAnsi="Arial" w:cs="Arial"/>
          <w:sz w:val="24"/>
        </w:rPr>
        <w:t>. Diario Oficial de la Federación, Miércoles 13 de diciembre.</w:t>
      </w:r>
    </w:p>
    <w:p w:rsidR="005D3D39" w:rsidRDefault="005D3D39" w:rsidP="008107AA">
      <w:pPr>
        <w:pStyle w:val="Sinespaciado"/>
        <w:jc w:val="both"/>
        <w:rPr>
          <w:rFonts w:ascii="Arial" w:hAnsi="Arial" w:cs="Arial"/>
          <w:sz w:val="24"/>
        </w:rPr>
      </w:pPr>
    </w:p>
    <w:p w:rsidR="00FF6289" w:rsidRPr="00FF6289" w:rsidRDefault="00FF6289" w:rsidP="008107AA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FF6289">
        <w:rPr>
          <w:rFonts w:ascii="Arial" w:hAnsi="Arial" w:cs="Arial"/>
          <w:sz w:val="24"/>
          <w:szCs w:val="24"/>
        </w:rPr>
        <w:t xml:space="preserve">SEMARNAT (2020). </w:t>
      </w:r>
      <w:r w:rsidRPr="00FF6289">
        <w:rPr>
          <w:rFonts w:ascii="Arial" w:hAnsi="Arial" w:cs="Arial"/>
          <w:i/>
          <w:sz w:val="24"/>
          <w:szCs w:val="24"/>
        </w:rPr>
        <w:t>Programa Sectorial de Medio Ambiente y Recursos Naturales 2020-2024, Secretaría del Medio Ambiente y Recursos Naturales</w:t>
      </w:r>
      <w:r w:rsidRPr="00FF6289">
        <w:rPr>
          <w:rFonts w:ascii="Arial" w:hAnsi="Arial" w:cs="Arial"/>
          <w:sz w:val="24"/>
          <w:szCs w:val="24"/>
        </w:rPr>
        <w:t>. Publicado en el Diario Oficial de la Federación el 07 de julio, México.</w:t>
      </w:r>
    </w:p>
    <w:p w:rsidR="00B96FFA" w:rsidRPr="00F727D3" w:rsidRDefault="00B96FFA" w:rsidP="00B96FFA">
      <w:pPr>
        <w:pStyle w:val="Sinespaciado"/>
        <w:jc w:val="both"/>
        <w:rPr>
          <w:rFonts w:ascii="Arial" w:hAnsi="Arial" w:cs="Arial"/>
          <w:sz w:val="24"/>
          <w:lang w:val="en-US"/>
        </w:rPr>
      </w:pPr>
      <w:r w:rsidRPr="00B96FFA">
        <w:rPr>
          <w:rFonts w:ascii="Arial" w:hAnsi="Arial" w:cs="Arial"/>
          <w:sz w:val="24"/>
        </w:rPr>
        <w:lastRenderedPageBreak/>
        <w:t xml:space="preserve">Subsecretaria de Recursos Hídricos de la Nación </w:t>
      </w:r>
      <w:r>
        <w:rPr>
          <w:rFonts w:ascii="Arial" w:hAnsi="Arial" w:cs="Arial"/>
          <w:sz w:val="24"/>
        </w:rPr>
        <w:t xml:space="preserve">(2003). </w:t>
      </w:r>
      <w:r w:rsidRPr="00B96FFA">
        <w:rPr>
          <w:rFonts w:ascii="Arial" w:hAnsi="Arial" w:cs="Arial"/>
          <w:i/>
          <w:sz w:val="24"/>
        </w:rPr>
        <w:t>Desarrollos de Niveles Guías Nacionales de Calidad de Agua Ambiente Correspondientes de Escherichia coli/Enterococos</w:t>
      </w:r>
      <w:r w:rsidRPr="00B96FFA">
        <w:rPr>
          <w:rFonts w:ascii="Arial" w:hAnsi="Arial" w:cs="Arial"/>
          <w:sz w:val="24"/>
        </w:rPr>
        <w:t xml:space="preserve">. </w:t>
      </w:r>
      <w:r w:rsidRPr="00F727D3">
        <w:rPr>
          <w:rFonts w:ascii="Arial" w:hAnsi="Arial" w:cs="Arial"/>
          <w:sz w:val="24"/>
          <w:lang w:val="en-US"/>
        </w:rPr>
        <w:t>República Argentina, Diciembre.</w:t>
      </w:r>
    </w:p>
    <w:p w:rsidR="003767D2" w:rsidRPr="00F727D3" w:rsidRDefault="003767D2" w:rsidP="00B96FFA">
      <w:pPr>
        <w:pStyle w:val="Sinespaciado"/>
        <w:jc w:val="both"/>
        <w:rPr>
          <w:rFonts w:ascii="Arial" w:hAnsi="Arial" w:cs="Arial"/>
          <w:sz w:val="24"/>
          <w:lang w:val="en-US"/>
        </w:rPr>
      </w:pPr>
    </w:p>
    <w:p w:rsidR="00CA6D27" w:rsidRDefault="00CA6D27" w:rsidP="00B96FFA">
      <w:pPr>
        <w:pStyle w:val="Sinespaciado"/>
        <w:jc w:val="both"/>
        <w:rPr>
          <w:rFonts w:ascii="Arial" w:hAnsi="Arial" w:cs="Arial"/>
          <w:sz w:val="24"/>
          <w:lang w:val="en-US"/>
        </w:rPr>
      </w:pPr>
      <w:r w:rsidRPr="00CA6D27">
        <w:rPr>
          <w:rFonts w:ascii="Arial" w:hAnsi="Arial" w:cs="Arial"/>
          <w:sz w:val="24"/>
          <w:lang w:val="en-US"/>
        </w:rPr>
        <w:t xml:space="preserve">Wake, Helen. </w:t>
      </w:r>
      <w:r>
        <w:rPr>
          <w:rFonts w:ascii="Arial" w:hAnsi="Arial" w:cs="Arial"/>
          <w:sz w:val="24"/>
          <w:lang w:val="en-US"/>
        </w:rPr>
        <w:t>(</w:t>
      </w:r>
      <w:r w:rsidRPr="00CA6D27">
        <w:rPr>
          <w:rFonts w:ascii="Arial" w:hAnsi="Arial" w:cs="Arial"/>
          <w:sz w:val="24"/>
          <w:lang w:val="en-US"/>
        </w:rPr>
        <w:t>2005</w:t>
      </w:r>
      <w:r>
        <w:rPr>
          <w:rFonts w:ascii="Arial" w:hAnsi="Arial" w:cs="Arial"/>
          <w:sz w:val="24"/>
          <w:lang w:val="en-US"/>
        </w:rPr>
        <w:t>)</w:t>
      </w:r>
      <w:r w:rsidRPr="00CA6D27">
        <w:rPr>
          <w:rFonts w:ascii="Arial" w:hAnsi="Arial" w:cs="Arial"/>
          <w:sz w:val="24"/>
          <w:lang w:val="en-US"/>
        </w:rPr>
        <w:t xml:space="preserve">. </w:t>
      </w:r>
      <w:r>
        <w:rPr>
          <w:rFonts w:ascii="Arial" w:hAnsi="Arial" w:cs="Arial"/>
          <w:sz w:val="24"/>
          <w:lang w:val="en-US"/>
        </w:rPr>
        <w:t>“</w:t>
      </w:r>
      <w:r w:rsidRPr="00CA6D27">
        <w:rPr>
          <w:rFonts w:ascii="Arial" w:hAnsi="Arial" w:cs="Arial"/>
          <w:sz w:val="24"/>
          <w:lang w:val="en-US"/>
        </w:rPr>
        <w:t>Oil refineries: a review of their ecological impacts on the aquatic environment</w:t>
      </w:r>
      <w:r>
        <w:rPr>
          <w:rFonts w:ascii="Arial" w:hAnsi="Arial" w:cs="Arial"/>
          <w:sz w:val="24"/>
          <w:lang w:val="en-US"/>
        </w:rPr>
        <w:t>”</w:t>
      </w:r>
      <w:r w:rsidRPr="00CA6D27">
        <w:rPr>
          <w:rFonts w:ascii="Arial" w:hAnsi="Arial" w:cs="Arial"/>
          <w:sz w:val="24"/>
          <w:lang w:val="en-US"/>
        </w:rPr>
        <w:t xml:space="preserve">. </w:t>
      </w:r>
      <w:r w:rsidRPr="00CA6D27">
        <w:rPr>
          <w:rFonts w:ascii="Arial" w:hAnsi="Arial" w:cs="Arial"/>
          <w:i/>
          <w:sz w:val="24"/>
          <w:lang w:val="en-US"/>
        </w:rPr>
        <w:t>Estuarine, Coastal and Shelf Science</w:t>
      </w:r>
      <w:r w:rsidRPr="00CA6D27">
        <w:rPr>
          <w:rFonts w:ascii="Arial" w:hAnsi="Arial" w:cs="Arial"/>
          <w:sz w:val="24"/>
          <w:lang w:val="en-US"/>
        </w:rPr>
        <w:t>, Vol. 62:1-2 pp 131-140.</w:t>
      </w:r>
    </w:p>
    <w:p w:rsidR="00CA6D27" w:rsidRDefault="00CA6D27" w:rsidP="00B96FFA">
      <w:pPr>
        <w:pStyle w:val="Sinespaciado"/>
        <w:jc w:val="both"/>
        <w:rPr>
          <w:rFonts w:ascii="Arial" w:hAnsi="Arial" w:cs="Arial"/>
          <w:sz w:val="24"/>
          <w:lang w:val="en-US"/>
        </w:rPr>
      </w:pPr>
    </w:p>
    <w:p w:rsidR="005938C2" w:rsidRDefault="005938C2" w:rsidP="008107AA">
      <w:pPr>
        <w:pStyle w:val="Sinespaciado"/>
        <w:jc w:val="both"/>
        <w:rPr>
          <w:rFonts w:ascii="Arial" w:hAnsi="Arial" w:cs="Arial"/>
          <w:sz w:val="24"/>
          <w:lang w:val="en-US"/>
        </w:rPr>
      </w:pPr>
      <w:r w:rsidRPr="005938C2">
        <w:rPr>
          <w:rFonts w:ascii="Arial" w:hAnsi="Arial" w:cs="Arial"/>
          <w:sz w:val="24"/>
          <w:lang w:val="en-US"/>
        </w:rPr>
        <w:t>World health Organization</w:t>
      </w:r>
      <w:r>
        <w:rPr>
          <w:rFonts w:ascii="Arial" w:hAnsi="Arial" w:cs="Arial"/>
          <w:sz w:val="24"/>
          <w:lang w:val="en-US"/>
        </w:rPr>
        <w:t xml:space="preserve"> (2012)</w:t>
      </w:r>
      <w:r w:rsidRPr="005938C2">
        <w:rPr>
          <w:rFonts w:ascii="Arial" w:hAnsi="Arial" w:cs="Arial"/>
          <w:sz w:val="24"/>
          <w:lang w:val="en-US"/>
        </w:rPr>
        <w:t>. International Travel and Health</w:t>
      </w:r>
      <w:r>
        <w:rPr>
          <w:rFonts w:ascii="Arial" w:hAnsi="Arial" w:cs="Arial"/>
          <w:sz w:val="24"/>
          <w:lang w:val="en-US"/>
        </w:rPr>
        <w:t>: Situation as on 1 January</w:t>
      </w:r>
      <w:r w:rsidRPr="005938C2">
        <w:rPr>
          <w:rFonts w:ascii="Arial" w:hAnsi="Arial" w:cs="Arial"/>
          <w:sz w:val="24"/>
          <w:lang w:val="en-US"/>
        </w:rPr>
        <w:t>.</w:t>
      </w:r>
    </w:p>
    <w:p w:rsidR="004C5598" w:rsidRDefault="004C5598" w:rsidP="008107AA">
      <w:pPr>
        <w:pStyle w:val="Sinespaciado"/>
        <w:jc w:val="both"/>
        <w:rPr>
          <w:rFonts w:ascii="Arial" w:hAnsi="Arial" w:cs="Arial"/>
          <w:sz w:val="24"/>
          <w:lang w:val="en-US"/>
        </w:rPr>
      </w:pPr>
    </w:p>
    <w:p w:rsidR="005273AE" w:rsidRDefault="005273AE" w:rsidP="008107AA">
      <w:pPr>
        <w:pStyle w:val="Sinespaciado"/>
        <w:jc w:val="both"/>
        <w:rPr>
          <w:rFonts w:ascii="Arial" w:hAnsi="Arial" w:cs="Arial"/>
          <w:sz w:val="24"/>
          <w:lang w:val="en-US"/>
        </w:rPr>
      </w:pPr>
    </w:p>
    <w:p w:rsidR="005273AE" w:rsidRDefault="005273AE" w:rsidP="008107AA">
      <w:pPr>
        <w:pStyle w:val="Sinespaciado"/>
        <w:jc w:val="both"/>
        <w:rPr>
          <w:rFonts w:ascii="Arial" w:hAnsi="Arial" w:cs="Arial"/>
          <w:sz w:val="24"/>
          <w:lang w:val="en-US"/>
        </w:rPr>
      </w:pPr>
    </w:p>
    <w:p w:rsidR="005273AE" w:rsidRDefault="005273AE" w:rsidP="008107AA">
      <w:pPr>
        <w:pStyle w:val="Sinespaciado"/>
        <w:jc w:val="both"/>
        <w:rPr>
          <w:rFonts w:ascii="Arial" w:hAnsi="Arial" w:cs="Arial"/>
          <w:sz w:val="24"/>
          <w:lang w:val="en-US"/>
        </w:rPr>
      </w:pPr>
    </w:p>
    <w:p w:rsidR="005273AE" w:rsidRDefault="005273AE" w:rsidP="008107AA">
      <w:pPr>
        <w:pStyle w:val="Sinespaciado"/>
        <w:jc w:val="both"/>
        <w:rPr>
          <w:rFonts w:ascii="Arial" w:hAnsi="Arial" w:cs="Arial"/>
          <w:sz w:val="24"/>
          <w:lang w:val="en-US"/>
        </w:rPr>
      </w:pPr>
    </w:p>
    <w:p w:rsidR="005273AE" w:rsidRDefault="005273AE" w:rsidP="008107AA">
      <w:pPr>
        <w:pStyle w:val="Sinespaciado"/>
        <w:jc w:val="both"/>
        <w:rPr>
          <w:rFonts w:ascii="Arial" w:hAnsi="Arial" w:cs="Arial"/>
          <w:sz w:val="24"/>
          <w:lang w:val="en-US"/>
        </w:rPr>
      </w:pPr>
    </w:p>
    <w:p w:rsidR="004C5598" w:rsidRPr="005938C2" w:rsidRDefault="004C5598" w:rsidP="008107AA">
      <w:pPr>
        <w:pStyle w:val="Sinespaciado"/>
        <w:jc w:val="both"/>
        <w:rPr>
          <w:rFonts w:ascii="Arial" w:hAnsi="Arial" w:cs="Arial"/>
          <w:sz w:val="24"/>
          <w:lang w:val="en-US"/>
        </w:rPr>
      </w:pPr>
    </w:p>
    <w:p w:rsidR="007219E4" w:rsidRDefault="0079089B" w:rsidP="007219E4">
      <w:pPr>
        <w:pStyle w:val="Sinespaciado"/>
        <w:jc w:val="both"/>
        <w:rPr>
          <w:rFonts w:ascii="Arial" w:hAnsi="Arial" w:cs="Arial"/>
          <w:sz w:val="24"/>
        </w:rPr>
      </w:pPr>
      <w:r w:rsidRPr="008107AA">
        <w:rPr>
          <w:rFonts w:ascii="Arial" w:hAnsi="Arial" w:cs="Arial"/>
          <w:sz w:val="24"/>
        </w:rPr>
        <w:t>Páginas</w:t>
      </w:r>
      <w:r w:rsidR="007219E4" w:rsidRPr="008107AA">
        <w:rPr>
          <w:rFonts w:ascii="Arial" w:hAnsi="Arial" w:cs="Arial"/>
          <w:sz w:val="24"/>
        </w:rPr>
        <w:t xml:space="preserve"> web:</w:t>
      </w:r>
    </w:p>
    <w:p w:rsidR="00046BD0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6" w:history="1">
        <w:r w:rsidR="00046BD0" w:rsidRPr="00C63C04">
          <w:rPr>
            <w:rStyle w:val="Hipervnculo"/>
            <w:rFonts w:ascii="Arial" w:hAnsi="Arial" w:cs="Arial"/>
            <w:sz w:val="24"/>
          </w:rPr>
          <w:t>http://apps1.semarnat.gob.mx/dgeia/indicadores14/conjuntob/06_biodiversidad/06_biodiv_acuaticos_presion.html</w:t>
        </w:r>
      </w:hyperlink>
    </w:p>
    <w:p w:rsidR="00046BD0" w:rsidRDefault="00046BD0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DC544C" w:rsidRPr="00DC544C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7" w:history="1">
        <w:r w:rsidR="00DC544C" w:rsidRPr="00DC544C">
          <w:rPr>
            <w:rStyle w:val="Hipervnculo"/>
            <w:rFonts w:ascii="Arial" w:hAnsi="Arial" w:cs="Arial"/>
            <w:sz w:val="24"/>
            <w:szCs w:val="24"/>
          </w:rPr>
          <w:t>https://apps1.semarnat.gob.mx:8443/dgeia/informe_resumen14/04_biodiversidad/4_1.html</w:t>
        </w:r>
      </w:hyperlink>
    </w:p>
    <w:p w:rsidR="00DC544C" w:rsidRDefault="00DC544C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2D2BCC" w:rsidRDefault="00C47E0D" w:rsidP="00A57674">
      <w:pPr>
        <w:pStyle w:val="Sinespaciado"/>
        <w:jc w:val="both"/>
        <w:rPr>
          <w:rFonts w:ascii="Arial" w:hAnsi="Arial" w:cs="Arial"/>
          <w:sz w:val="24"/>
        </w:rPr>
      </w:pPr>
      <w:hyperlink r:id="rId8" w:history="1">
        <w:r w:rsidR="002D2BCC" w:rsidRPr="00C63C04">
          <w:rPr>
            <w:rStyle w:val="Hipervnculo"/>
            <w:rFonts w:ascii="Arial" w:hAnsi="Arial" w:cs="Arial"/>
            <w:sz w:val="24"/>
          </w:rPr>
          <w:t>http://cep.unep.org/cartagena-convention/lbs-protocol/the-lbs-protocol-overview.pdf/view</w:t>
        </w:r>
      </w:hyperlink>
    </w:p>
    <w:p w:rsidR="002D2BCC" w:rsidRDefault="002D2BCC" w:rsidP="00A57674">
      <w:pPr>
        <w:pStyle w:val="Sinespaciado"/>
        <w:jc w:val="both"/>
        <w:rPr>
          <w:rFonts w:ascii="Arial" w:hAnsi="Arial" w:cs="Arial"/>
          <w:sz w:val="24"/>
        </w:rPr>
      </w:pPr>
    </w:p>
    <w:p w:rsidR="004C5598" w:rsidRDefault="00C47E0D" w:rsidP="00A57674">
      <w:pPr>
        <w:pStyle w:val="Sinespaciado"/>
        <w:jc w:val="both"/>
        <w:rPr>
          <w:rFonts w:ascii="Arial" w:hAnsi="Arial" w:cs="Arial"/>
          <w:sz w:val="24"/>
        </w:rPr>
      </w:pPr>
      <w:hyperlink r:id="rId9" w:history="1">
        <w:r w:rsidR="004C5598" w:rsidRPr="009940A6">
          <w:rPr>
            <w:rStyle w:val="Hipervnculo"/>
            <w:rFonts w:ascii="Arial" w:hAnsi="Arial" w:cs="Arial"/>
            <w:sz w:val="24"/>
          </w:rPr>
          <w:t>https://www.gob.mx/semarnat/acciones-y-programas/convencion-para-la-conservacion-y-desarrollo-del-medio-marino-de-la-region-del-gran-caribe-convenio-de-cartagena</w:t>
        </w:r>
      </w:hyperlink>
    </w:p>
    <w:p w:rsidR="004C5598" w:rsidRDefault="004C5598" w:rsidP="00A57674">
      <w:pPr>
        <w:pStyle w:val="Sinespaciado"/>
        <w:jc w:val="both"/>
        <w:rPr>
          <w:rFonts w:ascii="Arial" w:hAnsi="Arial" w:cs="Arial"/>
          <w:sz w:val="24"/>
        </w:rPr>
      </w:pPr>
    </w:p>
    <w:p w:rsidR="00A57674" w:rsidRDefault="00C47E0D" w:rsidP="00A57674">
      <w:pPr>
        <w:pStyle w:val="Sinespaciado"/>
        <w:jc w:val="both"/>
        <w:rPr>
          <w:rFonts w:ascii="Arial" w:hAnsi="Arial" w:cs="Arial"/>
          <w:sz w:val="24"/>
        </w:rPr>
      </w:pPr>
      <w:hyperlink r:id="rId10" w:history="1">
        <w:r w:rsidR="00A57674" w:rsidRPr="00C63C04">
          <w:rPr>
            <w:rStyle w:val="Hipervnculo"/>
            <w:rFonts w:ascii="Arial" w:hAnsi="Arial" w:cs="Arial"/>
            <w:sz w:val="24"/>
          </w:rPr>
          <w:t>http://cpcb.nic.in/</w:t>
        </w:r>
      </w:hyperlink>
    </w:p>
    <w:p w:rsidR="00A57674" w:rsidRDefault="00A57674" w:rsidP="00A57674">
      <w:pPr>
        <w:pStyle w:val="Sinespaciado"/>
        <w:jc w:val="both"/>
        <w:rPr>
          <w:rFonts w:ascii="Arial" w:hAnsi="Arial" w:cs="Arial"/>
          <w:sz w:val="24"/>
        </w:rPr>
      </w:pPr>
    </w:p>
    <w:p w:rsidR="00A57674" w:rsidRDefault="00C47E0D" w:rsidP="00A57674">
      <w:pPr>
        <w:pStyle w:val="Sinespaciado"/>
        <w:jc w:val="both"/>
        <w:rPr>
          <w:rFonts w:ascii="Arial" w:hAnsi="Arial" w:cs="Arial"/>
          <w:sz w:val="24"/>
        </w:rPr>
      </w:pPr>
      <w:hyperlink r:id="rId11" w:history="1">
        <w:r w:rsidR="00A57674" w:rsidRPr="00C63C04">
          <w:rPr>
            <w:rStyle w:val="Hipervnculo"/>
            <w:rFonts w:ascii="Arial" w:hAnsi="Arial" w:cs="Arial"/>
            <w:sz w:val="24"/>
          </w:rPr>
          <w:t>http://cpcb.nic.in/GeneralStandards.pdf</w:t>
        </w:r>
      </w:hyperlink>
    </w:p>
    <w:p w:rsidR="00F00C65" w:rsidRDefault="00F00C65" w:rsidP="00A57674">
      <w:pPr>
        <w:pStyle w:val="Sinespaciado"/>
        <w:jc w:val="both"/>
        <w:rPr>
          <w:rFonts w:ascii="Arial" w:hAnsi="Arial" w:cs="Arial"/>
          <w:sz w:val="24"/>
        </w:rPr>
      </w:pPr>
    </w:p>
    <w:p w:rsidR="00F00C65" w:rsidRDefault="00C47E0D" w:rsidP="00A57674">
      <w:pPr>
        <w:pStyle w:val="Sinespaciado"/>
        <w:jc w:val="both"/>
        <w:rPr>
          <w:rFonts w:ascii="Arial" w:hAnsi="Arial" w:cs="Arial"/>
          <w:sz w:val="24"/>
        </w:rPr>
      </w:pPr>
      <w:hyperlink r:id="rId12" w:history="1">
        <w:r w:rsidR="00F00C65" w:rsidRPr="00C63C04">
          <w:rPr>
            <w:rStyle w:val="Hipervnculo"/>
            <w:rFonts w:ascii="Arial" w:hAnsi="Arial" w:cs="Arial"/>
            <w:sz w:val="24"/>
          </w:rPr>
          <w:t>http://ramsar.conanp.gob.mx/la_conanp_y_los_humedales.php</w:t>
        </w:r>
      </w:hyperlink>
    </w:p>
    <w:p w:rsidR="00A57674" w:rsidRDefault="00A57674" w:rsidP="00A57674">
      <w:pPr>
        <w:pStyle w:val="Sinespaciado"/>
        <w:jc w:val="both"/>
        <w:rPr>
          <w:rFonts w:ascii="Arial" w:hAnsi="Arial" w:cs="Arial"/>
          <w:sz w:val="24"/>
        </w:rPr>
      </w:pPr>
    </w:p>
    <w:p w:rsidR="002A5574" w:rsidRDefault="00C47E0D" w:rsidP="002A5574">
      <w:pPr>
        <w:pStyle w:val="Sinespaciado"/>
        <w:jc w:val="both"/>
        <w:rPr>
          <w:rFonts w:ascii="Arial" w:hAnsi="Arial" w:cs="Arial"/>
          <w:sz w:val="24"/>
        </w:rPr>
      </w:pPr>
      <w:hyperlink r:id="rId13" w:history="1">
        <w:r w:rsidR="002A5574" w:rsidRPr="00C63C04">
          <w:rPr>
            <w:rStyle w:val="Hipervnculo"/>
            <w:rFonts w:ascii="Arial" w:hAnsi="Arial" w:cs="Arial"/>
            <w:sz w:val="24"/>
          </w:rPr>
          <w:t>http://www.aguamarket.com/diccionario/terminos.asp?Id=936</w:t>
        </w:r>
      </w:hyperlink>
    </w:p>
    <w:p w:rsidR="002A5574" w:rsidRDefault="002A5574" w:rsidP="00A57674">
      <w:pPr>
        <w:pStyle w:val="Sinespaciado"/>
        <w:jc w:val="both"/>
        <w:rPr>
          <w:rFonts w:ascii="Arial" w:hAnsi="Arial" w:cs="Arial"/>
          <w:sz w:val="24"/>
        </w:rPr>
      </w:pPr>
    </w:p>
    <w:p w:rsidR="009F49E3" w:rsidRPr="005273AE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14" w:history="1">
        <w:r w:rsidR="009F49E3" w:rsidRPr="005273AE">
          <w:rPr>
            <w:rStyle w:val="Hipervnculo"/>
            <w:rFonts w:ascii="Arial" w:hAnsi="Arial" w:cs="Arial"/>
            <w:sz w:val="24"/>
          </w:rPr>
          <w:t>https://www.cbd.int/sp/indicators/</w:t>
        </w:r>
      </w:hyperlink>
    </w:p>
    <w:p w:rsidR="009F49E3" w:rsidRPr="005273AE" w:rsidRDefault="009F49E3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7219E4" w:rsidRPr="009F49E3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15" w:history="1">
        <w:r w:rsidR="007219E4" w:rsidRPr="005273AE">
          <w:rPr>
            <w:rStyle w:val="Hipervnculo"/>
            <w:rFonts w:ascii="Arial" w:hAnsi="Arial" w:cs="Arial"/>
            <w:sz w:val="24"/>
          </w:rPr>
          <w:t>https://www.cbd.int/sp/targets/rationale/target-8/</w:t>
        </w:r>
      </w:hyperlink>
    </w:p>
    <w:p w:rsidR="007219E4" w:rsidRPr="009F49E3" w:rsidRDefault="007219E4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C12325" w:rsidRPr="00F727D3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16" w:history="1">
        <w:r w:rsidR="00C12325" w:rsidRPr="008107AA">
          <w:rPr>
            <w:rStyle w:val="Hipervnculo"/>
            <w:rFonts w:ascii="Arial" w:hAnsi="Arial" w:cs="Arial"/>
            <w:sz w:val="24"/>
          </w:rPr>
          <w:t>http://www.conagua.gob.mx/CONAGUA07/Contenido/Documentos/nacional.pdf</w:t>
        </w:r>
      </w:hyperlink>
    </w:p>
    <w:p w:rsidR="00DB4449" w:rsidRPr="00F727D3" w:rsidRDefault="00DB4449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2A270F" w:rsidRPr="00F727D3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17" w:history="1">
        <w:r w:rsidR="002A270F" w:rsidRPr="00F727D3">
          <w:rPr>
            <w:rStyle w:val="Hipervnculo"/>
            <w:rFonts w:ascii="Arial" w:hAnsi="Arial" w:cs="Arial"/>
            <w:sz w:val="24"/>
          </w:rPr>
          <w:t>http://www3.inegi.org.mx/sistemas/temas/default.aspx?s=est&amp;c=25433&amp;t=1</w:t>
        </w:r>
      </w:hyperlink>
    </w:p>
    <w:p w:rsidR="002A270F" w:rsidRPr="00F727D3" w:rsidRDefault="002A270F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FB6EE6" w:rsidRPr="00FF6289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  <w:lang w:val="en-US"/>
        </w:rPr>
      </w:pPr>
      <w:hyperlink r:id="rId18" w:history="1">
        <w:r w:rsidR="00FF6289" w:rsidRPr="00FF6289">
          <w:rPr>
            <w:rStyle w:val="Hipervnculo"/>
            <w:rFonts w:ascii="Arial" w:hAnsi="Arial" w:cs="Arial"/>
            <w:sz w:val="24"/>
            <w:szCs w:val="24"/>
            <w:lang w:val="en-US"/>
          </w:rPr>
          <w:t>http://www.diputados.gob.mx/LeyesBiblio/pdf/1_150917.pdf</w:t>
        </w:r>
      </w:hyperlink>
    </w:p>
    <w:p w:rsidR="00FF6289" w:rsidRPr="00FF6289" w:rsidRDefault="00FF6289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FF6289" w:rsidRPr="00FF6289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  <w:lang w:val="en-US"/>
        </w:rPr>
      </w:pPr>
      <w:hyperlink r:id="rId19" w:history="1">
        <w:r w:rsidR="00FF6289" w:rsidRPr="00FF6289">
          <w:rPr>
            <w:rStyle w:val="Hipervnculo"/>
            <w:rFonts w:ascii="Arial" w:hAnsi="Arial" w:cs="Arial"/>
            <w:sz w:val="24"/>
            <w:szCs w:val="24"/>
            <w:lang w:val="en-US"/>
          </w:rPr>
          <w:t>http://www.diputados.gob.mx/LeyesBiblio/pdf/148_240117.pdf</w:t>
        </w:r>
      </w:hyperlink>
    </w:p>
    <w:p w:rsidR="00FF6289" w:rsidRPr="00FF6289" w:rsidRDefault="00FF6289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FF6289" w:rsidRPr="00FF6289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20" w:history="1">
        <w:r w:rsidR="00FF6289" w:rsidRPr="00FF6289">
          <w:rPr>
            <w:rStyle w:val="Hipervnculo"/>
            <w:rFonts w:ascii="Arial" w:hAnsi="Arial" w:cs="Arial"/>
            <w:sz w:val="24"/>
            <w:szCs w:val="24"/>
          </w:rPr>
          <w:t>http://www.diputados.gob.mx/LeyesBiblio/pdf/16_240316.pdf</w:t>
        </w:r>
      </w:hyperlink>
    </w:p>
    <w:p w:rsidR="00FF6289" w:rsidRPr="00FF6289" w:rsidRDefault="00FF6289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FF6289" w:rsidRPr="00FF6289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  <w:lang w:val="en-US"/>
        </w:rPr>
      </w:pPr>
      <w:hyperlink r:id="rId21" w:history="1">
        <w:r w:rsidR="00FF6289" w:rsidRPr="00FF6289">
          <w:rPr>
            <w:rStyle w:val="Hipervnculo"/>
            <w:rFonts w:ascii="Arial" w:hAnsi="Arial" w:cs="Arial"/>
            <w:sz w:val="24"/>
            <w:szCs w:val="24"/>
            <w:lang w:val="en-US"/>
          </w:rPr>
          <w:t>https://www.dof.gob.mx/nota_detalle.php?codigo=5565599&amp;fecha=12/07/20</w:t>
        </w:r>
      </w:hyperlink>
    </w:p>
    <w:p w:rsidR="00FF6289" w:rsidRPr="00FF6289" w:rsidRDefault="00FF6289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FF6289" w:rsidRPr="00FF6289" w:rsidRDefault="00FF6289" w:rsidP="00FF6289">
      <w:pPr>
        <w:pStyle w:val="Sinespaciado"/>
        <w:tabs>
          <w:tab w:val="left" w:pos="311"/>
        </w:tabs>
        <w:jc w:val="both"/>
        <w:rPr>
          <w:rStyle w:val="Hipervnculo"/>
          <w:rFonts w:ascii="Arial" w:hAnsi="Arial" w:cs="Arial"/>
          <w:bCs/>
          <w:sz w:val="24"/>
          <w:szCs w:val="24"/>
          <w:shd w:val="clear" w:color="auto" w:fill="FFFFFF"/>
          <w:lang w:val="en-US"/>
        </w:rPr>
      </w:pPr>
      <w:hyperlink r:id="rId22" w:history="1">
        <w:r w:rsidRPr="00FF6289">
          <w:rPr>
            <w:rStyle w:val="Hipervnculo"/>
            <w:rFonts w:ascii="Arial" w:hAnsi="Arial" w:cs="Arial"/>
            <w:bCs/>
            <w:sz w:val="24"/>
            <w:szCs w:val="24"/>
            <w:shd w:val="clear" w:color="auto" w:fill="FFFFFF"/>
            <w:lang w:val="en-US"/>
          </w:rPr>
          <w:t>https://www.dof.gob.mx/nota_detalle.php?codigo=5596232&amp;fecha=07/07/2020</w:t>
        </w:r>
      </w:hyperlink>
    </w:p>
    <w:p w:rsidR="00FF6289" w:rsidRPr="00FF6289" w:rsidRDefault="00FF6289" w:rsidP="00FF6289">
      <w:pPr>
        <w:pStyle w:val="Sinespaciado"/>
        <w:tabs>
          <w:tab w:val="left" w:pos="311"/>
        </w:tabs>
        <w:jc w:val="both"/>
        <w:rPr>
          <w:rStyle w:val="Hipervnculo"/>
          <w:rFonts w:ascii="Arial" w:hAnsi="Arial" w:cs="Arial"/>
          <w:bCs/>
          <w:sz w:val="24"/>
          <w:szCs w:val="24"/>
          <w:shd w:val="clear" w:color="auto" w:fill="FFFFFF"/>
          <w:lang w:val="en-US"/>
        </w:rPr>
      </w:pPr>
    </w:p>
    <w:p w:rsidR="00FF6289" w:rsidRPr="00FF6289" w:rsidRDefault="00C47E0D" w:rsidP="00FF6289">
      <w:pPr>
        <w:pStyle w:val="Sinespaciado"/>
        <w:tabs>
          <w:tab w:val="left" w:pos="311"/>
        </w:tabs>
        <w:jc w:val="both"/>
        <w:rPr>
          <w:rFonts w:ascii="Arial" w:hAnsi="Arial" w:cs="Arial"/>
          <w:bCs/>
          <w:color w:val="2F2F2F"/>
          <w:sz w:val="24"/>
          <w:szCs w:val="24"/>
          <w:shd w:val="clear" w:color="auto" w:fill="FFFFFF"/>
          <w:lang w:val="en-US"/>
        </w:rPr>
      </w:pPr>
      <w:hyperlink r:id="rId23" w:history="1">
        <w:r w:rsidR="00FF6289" w:rsidRPr="00FF6289">
          <w:rPr>
            <w:rStyle w:val="Hipervnculo"/>
            <w:rFonts w:ascii="Arial" w:hAnsi="Arial" w:cs="Arial"/>
            <w:sz w:val="24"/>
            <w:szCs w:val="24"/>
          </w:rPr>
          <w:t>http://www.dof.gob.mx/nota_detalle.php?codigo=5339732&amp;fecha=08/04/2014</w:t>
        </w:r>
      </w:hyperlink>
    </w:p>
    <w:p w:rsidR="00FF6289" w:rsidRDefault="00FF6289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FB6EE6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24" w:history="1">
        <w:r w:rsidR="00FB6EE6" w:rsidRPr="009940A6">
          <w:rPr>
            <w:rStyle w:val="Hipervnculo"/>
            <w:rFonts w:ascii="Arial" w:hAnsi="Arial" w:cs="Arial"/>
            <w:sz w:val="24"/>
          </w:rPr>
          <w:t>http://pnd.gob.mx/</w:t>
        </w:r>
      </w:hyperlink>
    </w:p>
    <w:p w:rsidR="00FB6EE6" w:rsidRDefault="00FB6EE6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FB6EE6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25" w:history="1">
        <w:r w:rsidR="00FB6EE6" w:rsidRPr="009940A6">
          <w:rPr>
            <w:rStyle w:val="Hipervnculo"/>
            <w:rFonts w:ascii="Arial" w:hAnsi="Arial" w:cs="Arial"/>
            <w:sz w:val="24"/>
          </w:rPr>
          <w:t>http://www.dof.gob.mx/nota_detalle.php?codigo=5326214&amp;fecha=12/12/2013</w:t>
        </w:r>
      </w:hyperlink>
    </w:p>
    <w:p w:rsidR="00FB6EE6" w:rsidRDefault="00FB6EE6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FB6EE6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26" w:history="1">
        <w:r w:rsidR="00FB6EE6" w:rsidRPr="009940A6">
          <w:rPr>
            <w:rStyle w:val="Hipervnculo"/>
            <w:rFonts w:ascii="Arial" w:hAnsi="Arial" w:cs="Arial"/>
            <w:sz w:val="24"/>
          </w:rPr>
          <w:t>https://www.gob.mx/conagua/acciones-y-programas/programa-nacional-hidrico-pnh-2014-2018</w:t>
        </w:r>
      </w:hyperlink>
    </w:p>
    <w:p w:rsidR="00FB6EE6" w:rsidRDefault="00FB6EE6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DB20FD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27" w:history="1">
        <w:r w:rsidR="00DB20FD" w:rsidRPr="009940A6">
          <w:rPr>
            <w:rStyle w:val="Hipervnculo"/>
            <w:rFonts w:ascii="Arial" w:hAnsi="Arial" w:cs="Arial"/>
            <w:sz w:val="24"/>
          </w:rPr>
          <w:t>http://www.conagua.gob.mx/CONAGUA07/Contenido/Documentos/nacional.pdf</w:t>
        </w:r>
      </w:hyperlink>
    </w:p>
    <w:p w:rsidR="00DB20FD" w:rsidRDefault="00DB20FD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DB20FD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28" w:history="1">
        <w:r w:rsidR="00DB20FD" w:rsidRPr="009940A6">
          <w:rPr>
            <w:rStyle w:val="Hipervnculo"/>
            <w:rFonts w:ascii="Arial" w:hAnsi="Arial" w:cs="Arial"/>
            <w:sz w:val="24"/>
          </w:rPr>
          <w:t>https://www.gob.mx/profepa/documentos/informe-de-actividades-profepa-2016</w:t>
        </w:r>
      </w:hyperlink>
    </w:p>
    <w:p w:rsidR="00DB20FD" w:rsidRDefault="00DB20FD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206990" w:rsidRDefault="00C47E0D" w:rsidP="00206990">
      <w:pPr>
        <w:pStyle w:val="Sinespaciado"/>
        <w:jc w:val="both"/>
        <w:rPr>
          <w:rFonts w:ascii="Arial" w:hAnsi="Arial" w:cs="Arial"/>
          <w:sz w:val="24"/>
          <w:lang w:val="es-ES"/>
        </w:rPr>
      </w:pPr>
      <w:hyperlink r:id="rId29" w:history="1">
        <w:r w:rsidR="00206990" w:rsidRPr="009940A6">
          <w:rPr>
            <w:rStyle w:val="Hipervnculo"/>
            <w:rFonts w:ascii="Arial" w:hAnsi="Arial" w:cs="Arial"/>
            <w:sz w:val="24"/>
            <w:lang w:val="es-ES"/>
          </w:rPr>
          <w:t>https://www.gob.mx/conagua/acciones-y-programas/programas-federales-de-agua-potable-y-saneamiento?idiom=es</w:t>
        </w:r>
      </w:hyperlink>
    </w:p>
    <w:p w:rsidR="00206990" w:rsidRPr="00206990" w:rsidRDefault="00206990" w:rsidP="00206990">
      <w:pPr>
        <w:pStyle w:val="Sinespaciado"/>
        <w:jc w:val="both"/>
        <w:rPr>
          <w:rFonts w:ascii="Arial" w:hAnsi="Arial" w:cs="Arial"/>
          <w:sz w:val="24"/>
          <w:lang w:val="es-ES"/>
        </w:rPr>
      </w:pPr>
      <w:r w:rsidRPr="00206990">
        <w:rPr>
          <w:rFonts w:ascii="Arial" w:hAnsi="Arial" w:cs="Arial"/>
          <w:sz w:val="24"/>
          <w:lang w:val="es-ES"/>
        </w:rPr>
        <w:t xml:space="preserve"> </w:t>
      </w:r>
    </w:p>
    <w:p w:rsidR="00206990" w:rsidRDefault="00C47E0D" w:rsidP="00206990">
      <w:pPr>
        <w:pStyle w:val="Sinespaciado"/>
        <w:jc w:val="both"/>
        <w:rPr>
          <w:rFonts w:ascii="Arial" w:hAnsi="Arial" w:cs="Arial"/>
          <w:sz w:val="24"/>
          <w:lang w:val="es-ES"/>
        </w:rPr>
      </w:pPr>
      <w:hyperlink r:id="rId30" w:history="1">
        <w:r w:rsidR="00206990" w:rsidRPr="009940A6">
          <w:rPr>
            <w:rStyle w:val="Hipervnculo"/>
            <w:rFonts w:ascii="Arial" w:hAnsi="Arial" w:cs="Arial"/>
            <w:sz w:val="24"/>
            <w:lang w:val="es-ES"/>
          </w:rPr>
          <w:t>https://www.gob.mx/conagua/acciones-y-programas/programa-de-devolucion-de-derechos-prodder</w:t>
        </w:r>
      </w:hyperlink>
    </w:p>
    <w:p w:rsidR="00206990" w:rsidRPr="00206990" w:rsidRDefault="00206990" w:rsidP="00206990">
      <w:pPr>
        <w:pStyle w:val="Sinespaciado"/>
        <w:jc w:val="both"/>
        <w:rPr>
          <w:rFonts w:ascii="Arial" w:hAnsi="Arial" w:cs="Arial"/>
          <w:sz w:val="24"/>
          <w:lang w:val="es-ES"/>
        </w:rPr>
      </w:pPr>
    </w:p>
    <w:p w:rsidR="00206990" w:rsidRDefault="00C47E0D" w:rsidP="00206990">
      <w:pPr>
        <w:pStyle w:val="Sinespaciado"/>
        <w:jc w:val="both"/>
        <w:rPr>
          <w:rFonts w:ascii="Arial" w:hAnsi="Arial" w:cs="Arial"/>
          <w:sz w:val="24"/>
          <w:lang w:val="es-ES"/>
        </w:rPr>
      </w:pPr>
      <w:hyperlink r:id="rId31" w:history="1">
        <w:r w:rsidR="00206990" w:rsidRPr="009940A6">
          <w:rPr>
            <w:rStyle w:val="Hipervnculo"/>
            <w:rFonts w:ascii="Arial" w:hAnsi="Arial" w:cs="Arial"/>
            <w:sz w:val="24"/>
            <w:lang w:val="es-ES"/>
          </w:rPr>
          <w:t>http://www.google.com.mx/url?sa=t&amp;rct=j&amp;q=&amp;esrc=s&amp;source=web&amp;cd=9&amp;cad=rja&amp;uact=8&amp;ved=0ahUKEwj6guOt4bzXAhUHxmMKHWKUCo0QFghQMAg&amp;url=http%3A%2F%2Fwww5.diputados.gob.mx%2Findex.php%2Fesl%2Fcontent%2Fdownload%2F59741%2F301847%2Ffile%2FReunion%2520Junta%2520Directiva%2520PPEF2017.pdf&amp;usg=AOvVaw0khLLAHi9HRgplKz9HRbEo</w:t>
        </w:r>
      </w:hyperlink>
    </w:p>
    <w:p w:rsidR="00FB6EE6" w:rsidRDefault="00FB6EE6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206990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32" w:history="1">
        <w:r w:rsidR="00206990" w:rsidRPr="009940A6">
          <w:rPr>
            <w:rStyle w:val="Hipervnculo"/>
            <w:rFonts w:ascii="Arial" w:hAnsi="Arial" w:cs="Arial"/>
            <w:sz w:val="24"/>
          </w:rPr>
          <w:t>http://sina.conagua.gob.mx/sina/index_jquery-mobile2.html?tema=presupuestoInvertido</w:t>
        </w:r>
      </w:hyperlink>
    </w:p>
    <w:p w:rsidR="000C0745" w:rsidRDefault="000C0745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993596" w:rsidRDefault="00C47E0D" w:rsidP="00993596">
      <w:pPr>
        <w:pStyle w:val="Sinespaciado"/>
        <w:jc w:val="both"/>
        <w:rPr>
          <w:rFonts w:ascii="Arial" w:hAnsi="Arial" w:cs="Arial"/>
          <w:sz w:val="24"/>
        </w:rPr>
      </w:pPr>
      <w:hyperlink r:id="rId33" w:history="1">
        <w:r w:rsidR="00993596" w:rsidRPr="00C63C04">
          <w:rPr>
            <w:rStyle w:val="Hipervnculo"/>
            <w:rFonts w:ascii="Arial" w:hAnsi="Arial" w:cs="Arial"/>
            <w:sz w:val="24"/>
          </w:rPr>
          <w:t>http://www2.inecc.gob.mx/publicaciones/catalogo_publicaciones/publics.html?id=383</w:t>
        </w:r>
      </w:hyperlink>
    </w:p>
    <w:p w:rsidR="00993596" w:rsidRDefault="00993596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206990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34" w:history="1">
        <w:r w:rsidR="000C0745" w:rsidRPr="009940A6">
          <w:rPr>
            <w:rStyle w:val="Hipervnculo"/>
            <w:rFonts w:ascii="Arial" w:hAnsi="Arial" w:cs="Arial"/>
            <w:sz w:val="24"/>
          </w:rPr>
          <w:t>http://www.inegi.org.mx/est/contenidos/proyectos/cn/ee/default.aspx</w:t>
        </w:r>
      </w:hyperlink>
    </w:p>
    <w:p w:rsidR="000C0745" w:rsidRDefault="000C0745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206990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35" w:history="1">
        <w:r w:rsidR="00206990" w:rsidRPr="009940A6">
          <w:rPr>
            <w:rStyle w:val="Hipervnculo"/>
            <w:rFonts w:ascii="Arial" w:hAnsi="Arial" w:cs="Arial"/>
            <w:sz w:val="24"/>
          </w:rPr>
          <w:t>http://www.inegi.org.mx/est/contenidos/proyectos/registros/vitales/mortalidad/tabulados/ConsultaMortalidad.asp</w:t>
        </w:r>
      </w:hyperlink>
    </w:p>
    <w:p w:rsidR="00206990" w:rsidRDefault="00206990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0C0745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36" w:history="1">
        <w:r w:rsidR="000C0745" w:rsidRPr="009940A6">
          <w:rPr>
            <w:rStyle w:val="Hipervnculo"/>
            <w:rFonts w:ascii="Arial" w:hAnsi="Arial" w:cs="Arial"/>
            <w:sz w:val="24"/>
          </w:rPr>
          <w:t>http://www3.inegi.org.mx/sistemas/tabuladosbasicos/TabGeneral.aspx?s=est&amp;c=33646</w:t>
        </w:r>
      </w:hyperlink>
    </w:p>
    <w:p w:rsidR="00206990" w:rsidRDefault="00206990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206990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37" w:history="1">
        <w:r w:rsidR="00206990" w:rsidRPr="009940A6">
          <w:rPr>
            <w:rStyle w:val="Hipervnculo"/>
            <w:rFonts w:ascii="Arial" w:hAnsi="Arial" w:cs="Arial"/>
            <w:sz w:val="24"/>
          </w:rPr>
          <w:t>http://www.aguamarket.com/diccionario/terminos.asp?Id=936</w:t>
        </w:r>
      </w:hyperlink>
    </w:p>
    <w:p w:rsidR="000C0745" w:rsidRDefault="000C0745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0C0745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38" w:history="1">
        <w:r w:rsidR="000C0745" w:rsidRPr="009940A6">
          <w:rPr>
            <w:rStyle w:val="Hipervnculo"/>
            <w:rFonts w:ascii="Arial" w:hAnsi="Arial" w:cs="Arial"/>
            <w:sz w:val="24"/>
          </w:rPr>
          <w:t>http://www.cridlac.org/cd/cd_agua/pdf/spa/doc14617/doc14617.htm</w:t>
        </w:r>
      </w:hyperlink>
    </w:p>
    <w:p w:rsidR="000C0745" w:rsidRDefault="000C0745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0C0745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39" w:history="1">
        <w:r w:rsidR="000C0745" w:rsidRPr="009940A6">
          <w:rPr>
            <w:rStyle w:val="Hipervnculo"/>
            <w:rFonts w:ascii="Arial" w:hAnsi="Arial" w:cs="Arial"/>
            <w:sz w:val="24"/>
          </w:rPr>
          <w:t>http://www.transparenciapresupuestaria.gob.mx/work/models/PTP/programas/sed/evaluaciones/2016/12p018pdi16.pdf</w:t>
        </w:r>
      </w:hyperlink>
    </w:p>
    <w:p w:rsidR="000C0745" w:rsidRDefault="000C0745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0C0745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40" w:history="1">
        <w:r w:rsidR="000C0745" w:rsidRPr="009940A6">
          <w:rPr>
            <w:rStyle w:val="Hipervnculo"/>
            <w:rFonts w:ascii="Arial" w:hAnsi="Arial" w:cs="Arial"/>
            <w:sz w:val="24"/>
          </w:rPr>
          <w:t>https://www.gob.mx/cntse-fts/tramite/ficha/54bd34468217e645350001f7</w:t>
        </w:r>
      </w:hyperlink>
    </w:p>
    <w:p w:rsidR="000C0745" w:rsidRDefault="000C0745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0C0745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41" w:history="1">
        <w:r w:rsidR="000C0745" w:rsidRPr="009940A6">
          <w:rPr>
            <w:rStyle w:val="Hipervnculo"/>
            <w:rFonts w:ascii="Arial" w:hAnsi="Arial" w:cs="Arial"/>
            <w:sz w:val="24"/>
          </w:rPr>
          <w:t>https://www.gob.mx/conagua/documentos/tramites-electronicos-de-la-subdireccion-general-de-agua-potable-drenaje-y-saneamiento?state=published</w:t>
        </w:r>
      </w:hyperlink>
    </w:p>
    <w:p w:rsidR="000C0745" w:rsidRDefault="000C0745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0C0745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42" w:history="1">
        <w:r w:rsidR="000C0745" w:rsidRPr="009940A6">
          <w:rPr>
            <w:rStyle w:val="Hipervnculo"/>
            <w:rFonts w:ascii="Arial" w:hAnsi="Arial" w:cs="Arial"/>
            <w:sz w:val="24"/>
          </w:rPr>
          <w:t>http://dof.gob.mx/nota_detalle.php%3Fcodigo%3D5177490%26fecha%3D10/02/2011</w:t>
        </w:r>
      </w:hyperlink>
    </w:p>
    <w:p w:rsidR="000C0745" w:rsidRDefault="000C0745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0C0745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43" w:anchor="requiredOne" w:history="1">
        <w:r w:rsidR="000C0745" w:rsidRPr="009940A6">
          <w:rPr>
            <w:rStyle w:val="Hipervnculo"/>
            <w:rFonts w:ascii="Arial" w:hAnsi="Arial" w:cs="Arial"/>
            <w:sz w:val="24"/>
          </w:rPr>
          <w:t>https://www.gob.mx/cntse-rfts/ficha/tecnica/CONAGUA-01-001#requiredOne</w:t>
        </w:r>
      </w:hyperlink>
    </w:p>
    <w:p w:rsidR="000C0745" w:rsidRDefault="000C0745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0C0745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44" w:history="1">
        <w:r w:rsidR="000C0745" w:rsidRPr="009940A6">
          <w:rPr>
            <w:rStyle w:val="Hipervnculo"/>
            <w:rFonts w:ascii="Arial" w:hAnsi="Arial" w:cs="Arial"/>
            <w:sz w:val="24"/>
          </w:rPr>
          <w:t>https://www.gob.mx/cntse-rfts/ficha/tecnica/CONAGUA-01-001</w:t>
        </w:r>
      </w:hyperlink>
    </w:p>
    <w:p w:rsidR="000C0745" w:rsidRDefault="000C0745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0C0745" w:rsidRDefault="00C47E0D" w:rsidP="007219E4">
      <w:pPr>
        <w:pStyle w:val="Sinespaciado"/>
        <w:jc w:val="both"/>
        <w:rPr>
          <w:rFonts w:ascii="Arial" w:hAnsi="Arial" w:cs="Arial"/>
          <w:sz w:val="24"/>
        </w:rPr>
      </w:pPr>
      <w:hyperlink r:id="rId45" w:history="1">
        <w:r w:rsidR="000C0745" w:rsidRPr="009940A6">
          <w:rPr>
            <w:rStyle w:val="Hipervnculo"/>
            <w:rFonts w:ascii="Arial" w:hAnsi="Arial" w:cs="Arial"/>
            <w:sz w:val="24"/>
          </w:rPr>
          <w:t>http://www.conapo.gob.mx/es/CONAPO/Proyecciones</w:t>
        </w:r>
      </w:hyperlink>
    </w:p>
    <w:p w:rsidR="000C0745" w:rsidRDefault="000C0745" w:rsidP="007219E4">
      <w:pPr>
        <w:pStyle w:val="Sinespaciado"/>
        <w:jc w:val="both"/>
        <w:rPr>
          <w:rFonts w:ascii="Arial" w:hAnsi="Arial" w:cs="Arial"/>
          <w:sz w:val="24"/>
        </w:rPr>
      </w:pPr>
    </w:p>
    <w:p w:rsidR="00206990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</w:rPr>
      </w:pPr>
      <w:hyperlink r:id="rId46" w:history="1">
        <w:r w:rsidR="000C0745" w:rsidRPr="009940A6">
          <w:rPr>
            <w:rStyle w:val="Hipervnculo"/>
            <w:rFonts w:ascii="Arial" w:hAnsi="Arial" w:cs="Arial"/>
            <w:sz w:val="24"/>
          </w:rPr>
          <w:t>http://dof.gob.mx/nota_detalle.php?codigo=5076411&amp;fecha=30/12/2008</w:t>
        </w:r>
      </w:hyperlink>
    </w:p>
    <w:p w:rsidR="00FF6289" w:rsidRDefault="00FF6289" w:rsidP="007219E4">
      <w:pPr>
        <w:pStyle w:val="Sinespaciado"/>
        <w:jc w:val="both"/>
        <w:rPr>
          <w:rStyle w:val="Hipervnculo"/>
          <w:rFonts w:ascii="Arial" w:hAnsi="Arial" w:cs="Arial"/>
          <w:sz w:val="24"/>
        </w:rPr>
      </w:pPr>
    </w:p>
    <w:p w:rsidR="00FF6289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</w:rPr>
      </w:pPr>
      <w:hyperlink r:id="rId47" w:anchor=":~:text=Con%20el%20fin%20de%20garantizar,y%20fomentar%20pr%C3%A1cticas%20de%20higiene" w:history="1">
        <w:r w:rsidR="00FF6289" w:rsidRPr="008A6D4B">
          <w:rPr>
            <w:rStyle w:val="Hipervnculo"/>
            <w:rFonts w:ascii="Arial" w:hAnsi="Arial" w:cs="Arial"/>
            <w:sz w:val="24"/>
          </w:rPr>
          <w:t>https://www.undp.org/content/undp/es/home/sustainable-development-goals/goal-6-clean-water-and-sanitation.html#:~:text=Con%20el%20fin%20de%20garantizar,y%20fomentar%20pr%C3%A1cticas%20de%20higiene</w:t>
        </w:r>
      </w:hyperlink>
    </w:p>
    <w:p w:rsidR="00FF6289" w:rsidRDefault="00FF6289" w:rsidP="007219E4">
      <w:pPr>
        <w:pStyle w:val="Sinespaciado"/>
        <w:jc w:val="both"/>
        <w:rPr>
          <w:rStyle w:val="Hipervnculo"/>
          <w:rFonts w:ascii="Arial" w:hAnsi="Arial" w:cs="Arial"/>
          <w:sz w:val="24"/>
        </w:rPr>
      </w:pPr>
    </w:p>
    <w:p w:rsidR="00FF6289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48" w:history="1">
        <w:r w:rsidR="00FF6289" w:rsidRPr="00FF6289">
          <w:rPr>
            <w:rStyle w:val="Hipervnculo"/>
            <w:rFonts w:ascii="Arial" w:hAnsi="Arial" w:cs="Arial"/>
            <w:sz w:val="24"/>
            <w:szCs w:val="24"/>
          </w:rPr>
          <w:t>https://files.conagua.gob.mx/transparencia/CalidaddelAgua.pdf</w:t>
        </w:r>
      </w:hyperlink>
    </w:p>
    <w:p w:rsidR="007A603E" w:rsidRDefault="007A603E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7A603E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49" w:history="1">
        <w:r w:rsidR="007A603E" w:rsidRPr="00AC6ACE">
          <w:rPr>
            <w:rStyle w:val="Hipervnculo"/>
            <w:rFonts w:ascii="Arial" w:hAnsi="Arial" w:cs="Arial"/>
            <w:sz w:val="24"/>
            <w:szCs w:val="24"/>
          </w:rPr>
          <w:t>https://www.gob.mx/tramites/ficha/certificado-de-calidad-del-agua/CONAGUA4517</w:t>
        </w:r>
      </w:hyperlink>
    </w:p>
    <w:p w:rsidR="00AC6ACE" w:rsidRPr="00AC6ACE" w:rsidRDefault="00AC6ACE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AC6ACE" w:rsidRPr="00AC6ACE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  <w:lang w:val="es-ES"/>
        </w:rPr>
      </w:pPr>
      <w:hyperlink r:id="rId50" w:history="1">
        <w:r w:rsidR="00AC6ACE" w:rsidRPr="00AC6ACE">
          <w:rPr>
            <w:rStyle w:val="Hipervnculo"/>
            <w:rFonts w:ascii="Arial" w:hAnsi="Arial" w:cs="Arial"/>
            <w:sz w:val="24"/>
            <w:szCs w:val="24"/>
            <w:lang w:val="es-ES"/>
          </w:rPr>
          <w:t>https://www.gob.mx/profepa/documentos/informe-de-actividades-profepa-2019</w:t>
        </w:r>
      </w:hyperlink>
    </w:p>
    <w:p w:rsidR="00AC6ACE" w:rsidRPr="00AC6ACE" w:rsidRDefault="00AC6ACE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  <w:lang w:val="es-ES"/>
        </w:rPr>
      </w:pPr>
    </w:p>
    <w:p w:rsidR="00AC6ACE" w:rsidRPr="00AC6ACE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51" w:history="1">
        <w:r w:rsidR="00AC6ACE" w:rsidRPr="00AC6ACE">
          <w:rPr>
            <w:rStyle w:val="Hipervnculo"/>
            <w:rFonts w:ascii="Arial" w:hAnsi="Arial" w:cs="Arial"/>
            <w:sz w:val="24"/>
            <w:szCs w:val="24"/>
          </w:rPr>
          <w:t>https://www.gob.mx/profepa/documentos/tramite-profepa-02-001-obtencion-de-un-certificado-ambiental</w:t>
        </w:r>
      </w:hyperlink>
    </w:p>
    <w:p w:rsidR="00AC6ACE" w:rsidRPr="00AC6ACE" w:rsidRDefault="00AC6ACE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AC6ACE" w:rsidRPr="00AC6ACE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52" w:history="1">
        <w:r w:rsidR="00AC6ACE" w:rsidRPr="00AC6ACE">
          <w:rPr>
            <w:rStyle w:val="Hipervnculo"/>
            <w:rFonts w:ascii="Arial" w:hAnsi="Arial" w:cs="Arial"/>
            <w:sz w:val="24"/>
            <w:szCs w:val="24"/>
          </w:rPr>
          <w:t>https://www.gob.mx/profepa/acciones-y-programas/resultados-obtenidos?idiom=es</w:t>
        </w:r>
      </w:hyperlink>
    </w:p>
    <w:p w:rsidR="00AC6ACE" w:rsidRPr="00AC6ACE" w:rsidRDefault="00AC6ACE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AC6ACE" w:rsidRPr="00AC6ACE" w:rsidRDefault="00C47E0D" w:rsidP="00AC6ACE">
      <w:pPr>
        <w:pStyle w:val="Sinespaciado"/>
        <w:rPr>
          <w:rStyle w:val="Hipervnculo"/>
          <w:rFonts w:ascii="Arial" w:hAnsi="Arial" w:cs="Arial"/>
          <w:sz w:val="24"/>
          <w:szCs w:val="24"/>
          <w:lang w:val="es-ES" w:eastAsia="es-MX"/>
        </w:rPr>
      </w:pPr>
      <w:hyperlink r:id="rId53" w:history="1">
        <w:r w:rsidR="00AC6ACE" w:rsidRPr="00AC6ACE">
          <w:rPr>
            <w:rStyle w:val="Hipervnculo"/>
            <w:rFonts w:ascii="Arial" w:hAnsi="Arial" w:cs="Arial"/>
            <w:sz w:val="24"/>
            <w:szCs w:val="24"/>
            <w:lang w:val="es-ES" w:eastAsia="es-MX"/>
          </w:rPr>
          <w:t>https://www.gob.mx/conagua/acciones-y-programas/programas-federales-de-agua-potable-y-saneamiento?idiom=es</w:t>
        </w:r>
      </w:hyperlink>
    </w:p>
    <w:p w:rsidR="00AC6ACE" w:rsidRPr="00AC6ACE" w:rsidRDefault="00AC6ACE" w:rsidP="00AC6ACE">
      <w:pPr>
        <w:pStyle w:val="Sinespaciado"/>
        <w:rPr>
          <w:rFonts w:ascii="Arial" w:hAnsi="Arial" w:cs="Arial"/>
          <w:sz w:val="24"/>
          <w:szCs w:val="24"/>
          <w:lang w:val="es-ES" w:eastAsia="es-MX"/>
        </w:rPr>
      </w:pPr>
      <w:r w:rsidRPr="00AC6ACE">
        <w:rPr>
          <w:rFonts w:ascii="Arial" w:hAnsi="Arial" w:cs="Arial"/>
          <w:sz w:val="24"/>
          <w:szCs w:val="24"/>
          <w:lang w:val="es-ES" w:eastAsia="es-MX"/>
        </w:rPr>
        <w:t xml:space="preserve"> </w:t>
      </w:r>
    </w:p>
    <w:p w:rsidR="00AC6ACE" w:rsidRPr="00AC6ACE" w:rsidRDefault="00C47E0D" w:rsidP="00AC6ACE">
      <w:pPr>
        <w:pStyle w:val="Sinespaciado"/>
        <w:jc w:val="both"/>
        <w:rPr>
          <w:rFonts w:ascii="Arial" w:hAnsi="Arial" w:cs="Arial"/>
          <w:sz w:val="24"/>
          <w:szCs w:val="24"/>
        </w:rPr>
      </w:pPr>
      <w:hyperlink r:id="rId54" w:history="1">
        <w:r w:rsidR="00AC6ACE" w:rsidRPr="00AC6ACE">
          <w:rPr>
            <w:rStyle w:val="Hipervnculo"/>
            <w:rFonts w:ascii="Arial" w:hAnsi="Arial" w:cs="Arial"/>
            <w:sz w:val="24"/>
            <w:szCs w:val="24"/>
            <w:lang w:val="es-ES" w:eastAsia="es-MX"/>
          </w:rPr>
          <w:t>https://www.gob.mx/conagua/acciones-y-programas/programa-de-devolucion-de-derechos-prodder</w:t>
        </w:r>
      </w:hyperlink>
    </w:p>
    <w:p w:rsidR="00AC6ACE" w:rsidRPr="00AC6ACE" w:rsidRDefault="00AC6ACE" w:rsidP="00AC6ACE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AC6ACE" w:rsidRPr="00AC6ACE" w:rsidRDefault="00AC6ACE" w:rsidP="00AC6ACE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  <w:lang w:val="es-ES"/>
        </w:rPr>
      </w:pPr>
      <w:r w:rsidRPr="00AC6ACE">
        <w:rPr>
          <w:rStyle w:val="Hipervnculo"/>
          <w:rFonts w:ascii="Arial" w:hAnsi="Arial" w:cs="Arial"/>
          <w:sz w:val="24"/>
          <w:szCs w:val="24"/>
          <w:lang w:val="es-ES" w:eastAsia="es-MX"/>
        </w:rPr>
        <w:lastRenderedPageBreak/>
        <w:t>http://www.google.com.mx/url?sa=t&amp;rct=j&amp;q=&amp;esrc=s&amp;source=web&amp;cd=9&amp;cad=rja&amp;uact=8&amp;ved=0ahUKEwj6guOt4bzXAhUHxmMKHWKUCo0QFghQMAg&amp;url=http%3A%2F%2Fwww5.diputados.gob.mx%2Findex.php%2Fesl%2Fcontent%2Fdownload%2F59741%2F301847%2Ffile%2FReunion%2520Junta%2520Directiva%2520PPEF2017.pdf&amp;usg=AOvVaw0khLLAHi9HRgplKz9HRbEo</w:t>
      </w:r>
    </w:p>
    <w:p w:rsidR="00AC6ACE" w:rsidRPr="00DC544C" w:rsidRDefault="00AC6ACE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AC6ACE" w:rsidRPr="00DC544C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55" w:history="1">
        <w:r w:rsidR="00AC6ACE" w:rsidRPr="00DC544C">
          <w:rPr>
            <w:rStyle w:val="Hipervnculo"/>
            <w:rFonts w:ascii="Arial" w:hAnsi="Arial" w:cs="Arial"/>
            <w:sz w:val="24"/>
            <w:szCs w:val="24"/>
          </w:rPr>
          <w:t>https://www.gob.mx/cms/uploads/attachment/file/477346/MOP_PTAR_2019.pdf</w:t>
        </w:r>
      </w:hyperlink>
    </w:p>
    <w:p w:rsidR="00AC6ACE" w:rsidRPr="00DC544C" w:rsidRDefault="00AC6ACE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AC6ACE" w:rsidRPr="00DC544C" w:rsidRDefault="00C47E0D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  <w:hyperlink r:id="rId56" w:history="1">
        <w:r w:rsidR="00AC6ACE" w:rsidRPr="00DC544C">
          <w:rPr>
            <w:rStyle w:val="Hipervnculo"/>
            <w:rFonts w:ascii="Arial" w:hAnsi="Arial" w:cs="Arial"/>
            <w:sz w:val="24"/>
            <w:szCs w:val="24"/>
          </w:rPr>
          <w:t>http://sina.conagua.gob.mx/sina/tema.php?tema=presupuestoInvertido&amp;ver=reporte&amp;o=2&amp;n=nacional</w:t>
        </w:r>
      </w:hyperlink>
    </w:p>
    <w:p w:rsidR="00AC6ACE" w:rsidRPr="00DC544C" w:rsidRDefault="00AC6ACE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AC6ACE" w:rsidRPr="00DC544C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57" w:history="1">
        <w:r w:rsidR="00AC6ACE" w:rsidRPr="00DC544C">
          <w:rPr>
            <w:rStyle w:val="Hipervnculo"/>
            <w:rFonts w:ascii="Arial" w:hAnsi="Arial" w:cs="Arial"/>
            <w:sz w:val="24"/>
            <w:szCs w:val="24"/>
          </w:rPr>
          <w:t>https://www.inforural.com.mx/mexico-destaca-en-produccion-pesquera-a-nivel-mundial-ranking/</w:t>
        </w:r>
      </w:hyperlink>
    </w:p>
    <w:p w:rsidR="00AC6ACE" w:rsidRPr="00DC544C" w:rsidRDefault="00AC6ACE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AC6ACE" w:rsidRPr="00DC544C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58" w:history="1">
        <w:r w:rsidR="00AC6ACE" w:rsidRPr="00DC544C">
          <w:rPr>
            <w:rStyle w:val="Hipervnculo"/>
            <w:rFonts w:ascii="Arial" w:hAnsi="Arial" w:cs="Arial"/>
            <w:sz w:val="24"/>
            <w:szCs w:val="24"/>
          </w:rPr>
          <w:t>https://www.gob.mx/conapesca/prensa/produce-acuacultura-mexicana-mas-de-400-mil-toneladas-de-pescados-y-mariscos-172466</w:t>
        </w:r>
      </w:hyperlink>
    </w:p>
    <w:p w:rsidR="00AC6ACE" w:rsidRPr="00DC544C" w:rsidRDefault="00AC6ACE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AC6ACE" w:rsidRPr="00DC544C" w:rsidRDefault="00C47E0D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  <w:hyperlink r:id="rId59" w:history="1">
        <w:r w:rsidR="00AC6ACE" w:rsidRPr="00DC544C">
          <w:rPr>
            <w:rStyle w:val="Hipervnculo"/>
            <w:rFonts w:ascii="Arial" w:hAnsi="Arial" w:cs="Arial"/>
            <w:sz w:val="24"/>
            <w:szCs w:val="24"/>
          </w:rPr>
          <w:t>https://www.gob.mx/cms/uploads/attachment/file/564332/Inventario_2019_Resumen.pdf</w:t>
        </w:r>
      </w:hyperlink>
    </w:p>
    <w:p w:rsidR="00AC6ACE" w:rsidRPr="00DC544C" w:rsidRDefault="00AC6ACE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AC6ACE" w:rsidRPr="00DC544C" w:rsidRDefault="00C47E0D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  <w:hyperlink r:id="rId60" w:history="1">
        <w:r w:rsidR="00AC6ACE" w:rsidRPr="00DC544C">
          <w:rPr>
            <w:rStyle w:val="Hipervnculo"/>
            <w:rFonts w:ascii="Arial" w:hAnsi="Arial" w:cs="Arial"/>
            <w:sz w:val="24"/>
            <w:szCs w:val="24"/>
          </w:rPr>
          <w:t>https://www.debate.com.mx/estadodemexico/Brote-de-brucelosis-pone-en-riesgo-ganado-y-humanos-en-Edomex-20200311-0160.html</w:t>
        </w:r>
      </w:hyperlink>
    </w:p>
    <w:p w:rsidR="00AC6ACE" w:rsidRPr="00DC544C" w:rsidRDefault="00AC6ACE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AC6ACE" w:rsidRPr="00BF60CD" w:rsidRDefault="00C47E0D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  <w:hyperlink r:id="rId61" w:history="1">
        <w:r w:rsidR="00AC6ACE" w:rsidRPr="00BF60CD">
          <w:rPr>
            <w:rStyle w:val="Hipervnculo"/>
            <w:rFonts w:ascii="Arial" w:hAnsi="Arial" w:cs="Arial"/>
            <w:sz w:val="24"/>
            <w:szCs w:val="24"/>
          </w:rPr>
          <w:t>https://www.inforural.com.mx/muere-mas-ganado-truena-asociacion-ganadera/</w:t>
        </w:r>
      </w:hyperlink>
    </w:p>
    <w:p w:rsidR="00AC6ACE" w:rsidRPr="00BF60CD" w:rsidRDefault="00AC6ACE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AC6ACE" w:rsidRPr="00BF60CD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62" w:history="1">
        <w:r w:rsidR="00AC6ACE" w:rsidRPr="00BF60CD">
          <w:rPr>
            <w:rStyle w:val="Hipervnculo"/>
            <w:rFonts w:ascii="Arial" w:hAnsi="Arial" w:cs="Arial"/>
            <w:sz w:val="24"/>
            <w:szCs w:val="24"/>
          </w:rPr>
          <w:t>http://siga.jalisco.gob.mx/multi/PlanEstrate_2009_2013.pdf</w:t>
        </w:r>
      </w:hyperlink>
    </w:p>
    <w:p w:rsidR="00AC6ACE" w:rsidRPr="00BF60CD" w:rsidRDefault="00AC6ACE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AC6ACE" w:rsidRPr="00BF60CD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63" w:history="1">
        <w:r w:rsidR="00AC6ACE" w:rsidRPr="00BF60CD">
          <w:rPr>
            <w:rStyle w:val="Hipervnculo"/>
            <w:rFonts w:ascii="Arial" w:hAnsi="Arial" w:cs="Arial"/>
            <w:sz w:val="24"/>
            <w:szCs w:val="24"/>
          </w:rPr>
          <w:t>http://www.conanp.gob.mx/conanp/dominios/ramsar/legislacion.php</w:t>
        </w:r>
      </w:hyperlink>
    </w:p>
    <w:p w:rsidR="00AC6ACE" w:rsidRPr="00BF60CD" w:rsidRDefault="00AC6ACE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BF60CD" w:rsidRPr="00BF60CD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64" w:history="1">
        <w:r w:rsidR="00BF60CD" w:rsidRPr="00BF60CD">
          <w:rPr>
            <w:rStyle w:val="Hipervnculo"/>
            <w:rFonts w:ascii="Arial" w:hAnsi="Arial" w:cs="Arial"/>
            <w:sz w:val="24"/>
            <w:szCs w:val="24"/>
          </w:rPr>
          <w:t>https://www.cmdrs.gob.mx/sites/default/files/cmdrs/sesion/2018/09/04/1420/materiales/3-sinasica.pdf</w:t>
        </w:r>
      </w:hyperlink>
    </w:p>
    <w:p w:rsidR="00AC6ACE" w:rsidRPr="00BF60CD" w:rsidRDefault="00AC6ACE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BF60CD" w:rsidRPr="00BF60CD" w:rsidRDefault="00C47E0D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  <w:hyperlink r:id="rId65" w:history="1">
        <w:r w:rsidR="00BF60CD" w:rsidRPr="00BF60CD">
          <w:rPr>
            <w:rStyle w:val="Hipervnculo"/>
            <w:rFonts w:ascii="Arial" w:hAnsi="Arial" w:cs="Arial"/>
            <w:sz w:val="24"/>
            <w:szCs w:val="24"/>
          </w:rPr>
          <w:t>http://www.aguamarket.com/diccionario/terminos.asp?Id=936</w:t>
        </w:r>
      </w:hyperlink>
    </w:p>
    <w:p w:rsidR="00BF60CD" w:rsidRPr="00BF60CD" w:rsidRDefault="00BF60CD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BF60CD" w:rsidRPr="00BF60CD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66" w:history="1">
        <w:r w:rsidR="00BF60CD" w:rsidRPr="00BF60CD">
          <w:rPr>
            <w:rStyle w:val="Hipervnculo"/>
            <w:rFonts w:ascii="Arial" w:hAnsi="Arial" w:cs="Arial"/>
            <w:sz w:val="24"/>
            <w:szCs w:val="24"/>
          </w:rPr>
          <w:t>https://biblat.unam.mx/hevila/RevistaAIDISdeingenieriaycienciasambientales/2012/vol5/no2/9.pdf</w:t>
        </w:r>
      </w:hyperlink>
    </w:p>
    <w:p w:rsidR="00BF60CD" w:rsidRPr="00BF60CD" w:rsidRDefault="00BF60C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BF60CD" w:rsidRPr="00BF60CD" w:rsidRDefault="00C47E0D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  <w:hyperlink r:id="rId67" w:history="1">
        <w:r w:rsidR="00BF60CD" w:rsidRPr="00BF60CD">
          <w:rPr>
            <w:rStyle w:val="Hipervnculo"/>
            <w:rFonts w:ascii="Arial" w:hAnsi="Arial" w:cs="Arial"/>
            <w:sz w:val="24"/>
            <w:szCs w:val="24"/>
          </w:rPr>
          <w:t>https://www.inegi.org.mx/contenidos/saladeprensa/boletines/2019/StmaCntaNal/CtasEcmcasEcolgicas2018.doc</w:t>
        </w:r>
      </w:hyperlink>
    </w:p>
    <w:p w:rsidR="00BF60CD" w:rsidRPr="00BF60CD" w:rsidRDefault="00BF60CD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BF60CD" w:rsidRPr="00BF60CD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68" w:history="1">
        <w:r w:rsidR="00BF60CD" w:rsidRPr="00BF60CD">
          <w:rPr>
            <w:rStyle w:val="Hipervnculo"/>
            <w:rFonts w:ascii="Arial" w:hAnsi="Arial" w:cs="Arial"/>
            <w:sz w:val="24"/>
            <w:szCs w:val="24"/>
          </w:rPr>
          <w:t>https://apps.who.int/iris/handle/10665/75329</w:t>
        </w:r>
      </w:hyperlink>
    </w:p>
    <w:p w:rsidR="00BF60CD" w:rsidRPr="00BF60CD" w:rsidRDefault="00BF60C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BF60CD" w:rsidRPr="00BF60CD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69" w:history="1">
        <w:r w:rsidR="00BF60CD" w:rsidRPr="00BF60CD">
          <w:rPr>
            <w:rStyle w:val="Hipervnculo"/>
            <w:rFonts w:ascii="Arial" w:hAnsi="Arial" w:cs="Arial"/>
            <w:sz w:val="24"/>
            <w:szCs w:val="24"/>
          </w:rPr>
          <w:t>http://www.datatur.sectur.gob.mx/RAT/RAT-2019-10(ES).pdf</w:t>
        </w:r>
      </w:hyperlink>
    </w:p>
    <w:p w:rsidR="00BF60CD" w:rsidRPr="00BF60CD" w:rsidRDefault="00BF60C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BF60CD" w:rsidRPr="00BF60CD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70" w:history="1">
        <w:r w:rsidR="00BF60CD" w:rsidRPr="00BF60CD">
          <w:rPr>
            <w:rStyle w:val="Hipervnculo"/>
            <w:rFonts w:ascii="Arial" w:hAnsi="Arial" w:cs="Arial"/>
            <w:sz w:val="24"/>
            <w:szCs w:val="24"/>
          </w:rPr>
          <w:t>https://www.pef.hacienda.gob.mx/work/models/PEF2020/docs/12/r12_reurgfpp.pdf</w:t>
        </w:r>
      </w:hyperlink>
    </w:p>
    <w:p w:rsidR="00BF60CD" w:rsidRPr="00BF60CD" w:rsidRDefault="00BF60C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BF60CD" w:rsidRPr="00BF60CD" w:rsidRDefault="00C47E0D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  <w:hyperlink r:id="rId71" w:history="1">
        <w:r w:rsidR="00BF60CD" w:rsidRPr="00BF60CD">
          <w:rPr>
            <w:rStyle w:val="Hipervnculo"/>
            <w:rFonts w:ascii="Arial" w:hAnsi="Arial" w:cs="Arial"/>
            <w:sz w:val="24"/>
            <w:szCs w:val="24"/>
          </w:rPr>
          <w:t>https://www.inegi.org.mx/temas/empleo/</w:t>
        </w:r>
      </w:hyperlink>
    </w:p>
    <w:p w:rsidR="00BF60CD" w:rsidRPr="00BF60CD" w:rsidRDefault="00BF60CD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BF60CD" w:rsidRPr="00BF60CD" w:rsidRDefault="00C47E0D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  <w:hyperlink r:id="rId72" w:history="1">
        <w:r w:rsidR="00BF60CD" w:rsidRPr="00BF60CD">
          <w:rPr>
            <w:rStyle w:val="Hipervnculo"/>
            <w:rFonts w:ascii="Arial" w:hAnsi="Arial" w:cs="Arial"/>
            <w:sz w:val="24"/>
            <w:szCs w:val="24"/>
          </w:rPr>
          <w:t>https://www.gob.mx/tramites/ficha/permiso-para-descargar-aguas-residuales/CONAGUA845</w:t>
        </w:r>
      </w:hyperlink>
    </w:p>
    <w:p w:rsidR="00BF60CD" w:rsidRPr="00BF60CD" w:rsidRDefault="00BF60CD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BF60CD" w:rsidRPr="00BF60CD" w:rsidRDefault="00C47E0D" w:rsidP="007219E4">
      <w:pPr>
        <w:pStyle w:val="Sinespaciado"/>
        <w:jc w:val="both"/>
        <w:rPr>
          <w:rFonts w:ascii="Arial" w:hAnsi="Arial" w:cs="Arial"/>
          <w:color w:val="808080" w:themeColor="background1" w:themeShade="80"/>
          <w:sz w:val="24"/>
          <w:szCs w:val="24"/>
          <w:lang w:eastAsia="es-MX"/>
        </w:rPr>
      </w:pPr>
      <w:hyperlink r:id="rId73" w:history="1">
        <w:r w:rsidR="00BF60CD" w:rsidRPr="00BF60CD">
          <w:rPr>
            <w:rStyle w:val="Hipervnculo"/>
            <w:rFonts w:ascii="Arial" w:hAnsi="Arial" w:cs="Arial"/>
            <w:sz w:val="24"/>
            <w:szCs w:val="24"/>
            <w:lang w:eastAsia="es-MX"/>
          </w:rPr>
          <w:t>http://201.116.60.182/TramitesYServicios/TramitesElectronicos/TramitesDeConcesionesYAsignacionesDeAguasNacionales</w:t>
        </w:r>
      </w:hyperlink>
    </w:p>
    <w:p w:rsidR="00BF60CD" w:rsidRPr="00BF60CD" w:rsidRDefault="00BF60CD" w:rsidP="007219E4">
      <w:pPr>
        <w:pStyle w:val="Sinespaciado"/>
        <w:jc w:val="both"/>
        <w:rPr>
          <w:rFonts w:ascii="Arial" w:hAnsi="Arial" w:cs="Arial"/>
          <w:color w:val="808080" w:themeColor="background1" w:themeShade="80"/>
          <w:sz w:val="24"/>
          <w:szCs w:val="24"/>
          <w:lang w:eastAsia="es-MX"/>
        </w:rPr>
      </w:pPr>
    </w:p>
    <w:p w:rsidR="00BF60CD" w:rsidRPr="00BF60CD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74" w:history="1">
        <w:r w:rsidR="00BF60CD" w:rsidRPr="00BF60CD">
          <w:rPr>
            <w:rStyle w:val="Hipervnculo"/>
            <w:rFonts w:ascii="Arial" w:hAnsi="Arial" w:cs="Arial"/>
            <w:sz w:val="24"/>
            <w:szCs w:val="24"/>
          </w:rPr>
          <w:t>https://www.gob.mx/conagua/documentos/derechos-y-obligaciones-de-los-usuarios-ante-una-visita-de-inspeccion</w:t>
        </w:r>
      </w:hyperlink>
    </w:p>
    <w:p w:rsidR="00BF60CD" w:rsidRPr="00BF60CD" w:rsidRDefault="00BF60C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BF60CD" w:rsidRPr="00BF60CD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75" w:history="1">
        <w:r w:rsidR="00BF60CD" w:rsidRPr="00BF60CD">
          <w:rPr>
            <w:rStyle w:val="Hipervnculo"/>
            <w:rFonts w:ascii="Arial" w:hAnsi="Arial" w:cs="Arial"/>
            <w:sz w:val="24"/>
            <w:szCs w:val="24"/>
          </w:rPr>
          <w:t>https://www.gob.mx/cms/uploads/attachment/file/106592/Informe_Anual_de_Actividades_PROFEPA_2014.pdf</w:t>
        </w:r>
      </w:hyperlink>
    </w:p>
    <w:p w:rsidR="00BF60CD" w:rsidRPr="00BF60CD" w:rsidRDefault="00BF60C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BF60CD" w:rsidRPr="00BF60CD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76" w:history="1">
        <w:r w:rsidR="00BF60CD" w:rsidRPr="00BF60CD">
          <w:rPr>
            <w:rStyle w:val="Hipervnculo"/>
            <w:rFonts w:ascii="Arial" w:hAnsi="Arial" w:cs="Arial"/>
            <w:sz w:val="24"/>
            <w:szCs w:val="24"/>
          </w:rPr>
          <w:t>https://www.gob.mx/cms/uploads/attachment/file/125063/Informe_Anual_de_Actividades_PROFEPA_2015.pdf</w:t>
        </w:r>
      </w:hyperlink>
    </w:p>
    <w:p w:rsidR="00BF60CD" w:rsidRPr="00BF60CD" w:rsidRDefault="00BF60C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BF60CD" w:rsidRPr="00BF60CD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77" w:history="1">
        <w:r w:rsidR="00BF60CD" w:rsidRPr="00BF60CD">
          <w:rPr>
            <w:rStyle w:val="Hipervnculo"/>
            <w:rFonts w:ascii="Arial" w:hAnsi="Arial" w:cs="Arial"/>
            <w:sz w:val="24"/>
            <w:szCs w:val="24"/>
          </w:rPr>
          <w:t>https://www.gob.mx/cms/uploads/attachment/file/311596/Informe_de_actividades_profepa_2017.pdf</w:t>
        </w:r>
      </w:hyperlink>
    </w:p>
    <w:p w:rsidR="00BF60CD" w:rsidRPr="00BF60CD" w:rsidRDefault="00BF60C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BF60CD" w:rsidRPr="00BF60CD" w:rsidRDefault="00C47E0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  <w:hyperlink r:id="rId78" w:history="1">
        <w:r w:rsidR="00BF60CD" w:rsidRPr="00BF60CD">
          <w:rPr>
            <w:rStyle w:val="Hipervnculo"/>
            <w:rFonts w:ascii="Arial" w:hAnsi="Arial" w:cs="Arial"/>
            <w:sz w:val="24"/>
            <w:szCs w:val="24"/>
          </w:rPr>
          <w:t>https://www.gob.mx/cms/uploads/attachment/file/489954/informe_actividades_2018_profepa.pdf</w:t>
        </w:r>
      </w:hyperlink>
    </w:p>
    <w:p w:rsidR="00BF60CD" w:rsidRPr="00BF60CD" w:rsidRDefault="00BF60CD" w:rsidP="007219E4">
      <w:pPr>
        <w:pStyle w:val="Sinespaciado"/>
        <w:jc w:val="both"/>
        <w:rPr>
          <w:rFonts w:ascii="Arial" w:hAnsi="Arial" w:cs="Arial"/>
          <w:color w:val="808080" w:themeColor="background1" w:themeShade="80"/>
          <w:sz w:val="24"/>
          <w:szCs w:val="24"/>
          <w:lang w:eastAsia="es-MX"/>
        </w:rPr>
      </w:pPr>
    </w:p>
    <w:p w:rsidR="00BF60CD" w:rsidRPr="00BF60CD" w:rsidRDefault="00BF60C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BF60CD" w:rsidRPr="00BF60CD" w:rsidRDefault="00BF60CD" w:rsidP="007219E4">
      <w:pPr>
        <w:pStyle w:val="Sinespaciad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BF60CD" w:rsidRPr="00BF60CD" w:rsidRDefault="00BF60CD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AC6ACE" w:rsidRPr="00BF60CD" w:rsidRDefault="00AC6ACE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AC6ACE" w:rsidRDefault="00AC6ACE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AC6ACE" w:rsidRDefault="00AC6ACE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AC6ACE" w:rsidRDefault="00AC6ACE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AC6ACE" w:rsidRPr="00AC6ACE" w:rsidRDefault="00AC6ACE" w:rsidP="007219E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sectPr w:rsidR="00AC6ACE" w:rsidRPr="00AC6ACE">
      <w:footerReference w:type="default" r:id="rId7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7E0D" w:rsidRDefault="00C47E0D" w:rsidP="005273AE">
      <w:pPr>
        <w:spacing w:after="0" w:line="240" w:lineRule="auto"/>
      </w:pPr>
      <w:r>
        <w:separator/>
      </w:r>
    </w:p>
  </w:endnote>
  <w:endnote w:type="continuationSeparator" w:id="0">
    <w:p w:rsidR="00C47E0D" w:rsidRDefault="00C47E0D" w:rsidP="005273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61680063"/>
      <w:docPartObj>
        <w:docPartGallery w:val="Page Numbers (Bottom of Page)"/>
        <w:docPartUnique/>
      </w:docPartObj>
    </w:sdtPr>
    <w:sdtEndPr/>
    <w:sdtContent>
      <w:p w:rsidR="005273AE" w:rsidRDefault="005273A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690F" w:rsidRPr="00DF690F">
          <w:rPr>
            <w:noProof/>
            <w:lang w:val="es-ES"/>
          </w:rPr>
          <w:t>1</w:t>
        </w:r>
        <w:r>
          <w:fldChar w:fldCharType="end"/>
        </w:r>
      </w:p>
    </w:sdtContent>
  </w:sdt>
  <w:p w:rsidR="005273AE" w:rsidRDefault="005273A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7E0D" w:rsidRDefault="00C47E0D" w:rsidP="005273AE">
      <w:pPr>
        <w:spacing w:after="0" w:line="240" w:lineRule="auto"/>
      </w:pPr>
      <w:r>
        <w:separator/>
      </w:r>
    </w:p>
  </w:footnote>
  <w:footnote w:type="continuationSeparator" w:id="0">
    <w:p w:rsidR="00C47E0D" w:rsidRDefault="00C47E0D" w:rsidP="005273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9E4"/>
    <w:rsid w:val="00046BD0"/>
    <w:rsid w:val="000C0745"/>
    <w:rsid w:val="000C3412"/>
    <w:rsid w:val="000E030E"/>
    <w:rsid w:val="001006C5"/>
    <w:rsid w:val="001140A3"/>
    <w:rsid w:val="00206990"/>
    <w:rsid w:val="00225937"/>
    <w:rsid w:val="00242B5F"/>
    <w:rsid w:val="0027414F"/>
    <w:rsid w:val="00286690"/>
    <w:rsid w:val="002A270F"/>
    <w:rsid w:val="002A5574"/>
    <w:rsid w:val="002B0468"/>
    <w:rsid w:val="002D2BCC"/>
    <w:rsid w:val="003767D2"/>
    <w:rsid w:val="00467145"/>
    <w:rsid w:val="004722AD"/>
    <w:rsid w:val="00480972"/>
    <w:rsid w:val="004B5655"/>
    <w:rsid w:val="004C5598"/>
    <w:rsid w:val="005273AE"/>
    <w:rsid w:val="0054026E"/>
    <w:rsid w:val="00544B35"/>
    <w:rsid w:val="00583475"/>
    <w:rsid w:val="005938C2"/>
    <w:rsid w:val="005D3D39"/>
    <w:rsid w:val="005D67B0"/>
    <w:rsid w:val="005F7B70"/>
    <w:rsid w:val="0060314C"/>
    <w:rsid w:val="006577A6"/>
    <w:rsid w:val="00696EAF"/>
    <w:rsid w:val="006C30F9"/>
    <w:rsid w:val="00711D63"/>
    <w:rsid w:val="007219E4"/>
    <w:rsid w:val="00731AEF"/>
    <w:rsid w:val="00771E07"/>
    <w:rsid w:val="0079089B"/>
    <w:rsid w:val="007A2FBD"/>
    <w:rsid w:val="007A603E"/>
    <w:rsid w:val="007D4B3A"/>
    <w:rsid w:val="007D79B3"/>
    <w:rsid w:val="007D7BB7"/>
    <w:rsid w:val="008107AA"/>
    <w:rsid w:val="008335FB"/>
    <w:rsid w:val="008705AD"/>
    <w:rsid w:val="00891167"/>
    <w:rsid w:val="008E42AD"/>
    <w:rsid w:val="00947A98"/>
    <w:rsid w:val="0098262A"/>
    <w:rsid w:val="00993596"/>
    <w:rsid w:val="009F49E3"/>
    <w:rsid w:val="00A57674"/>
    <w:rsid w:val="00A77B0E"/>
    <w:rsid w:val="00AA468E"/>
    <w:rsid w:val="00AC6ACE"/>
    <w:rsid w:val="00AC7FA5"/>
    <w:rsid w:val="00B0165A"/>
    <w:rsid w:val="00B074D4"/>
    <w:rsid w:val="00B26F54"/>
    <w:rsid w:val="00B71D5D"/>
    <w:rsid w:val="00B96FFA"/>
    <w:rsid w:val="00BF60CD"/>
    <w:rsid w:val="00C02005"/>
    <w:rsid w:val="00C12325"/>
    <w:rsid w:val="00C41353"/>
    <w:rsid w:val="00C47E0D"/>
    <w:rsid w:val="00C47EE1"/>
    <w:rsid w:val="00C57147"/>
    <w:rsid w:val="00CA3CE1"/>
    <w:rsid w:val="00CA588B"/>
    <w:rsid w:val="00CA6D27"/>
    <w:rsid w:val="00CC1AF2"/>
    <w:rsid w:val="00CD2513"/>
    <w:rsid w:val="00CE50D4"/>
    <w:rsid w:val="00CF3AED"/>
    <w:rsid w:val="00CF5A78"/>
    <w:rsid w:val="00D07646"/>
    <w:rsid w:val="00D13A65"/>
    <w:rsid w:val="00D173FA"/>
    <w:rsid w:val="00D820B7"/>
    <w:rsid w:val="00DB20FD"/>
    <w:rsid w:val="00DB4449"/>
    <w:rsid w:val="00DC544C"/>
    <w:rsid w:val="00DF690F"/>
    <w:rsid w:val="00E33B9D"/>
    <w:rsid w:val="00E33C90"/>
    <w:rsid w:val="00E530A8"/>
    <w:rsid w:val="00EA2CA1"/>
    <w:rsid w:val="00ED25FB"/>
    <w:rsid w:val="00F00C65"/>
    <w:rsid w:val="00F35DD5"/>
    <w:rsid w:val="00F727D3"/>
    <w:rsid w:val="00F8585D"/>
    <w:rsid w:val="00FB6EE6"/>
    <w:rsid w:val="00FD4BEC"/>
    <w:rsid w:val="00FE57D5"/>
    <w:rsid w:val="00FF6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CAE33D-4648-4375-8506-29829623B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7219E4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7219E4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C5598"/>
    <w:rPr>
      <w:color w:val="954F72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273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273AE"/>
  </w:style>
  <w:style w:type="paragraph" w:styleId="Piedepgina">
    <w:name w:val="footer"/>
    <w:basedOn w:val="Normal"/>
    <w:link w:val="PiedepginaCar"/>
    <w:uiPriority w:val="99"/>
    <w:unhideWhenUsed/>
    <w:rsid w:val="005273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73AE"/>
  </w:style>
  <w:style w:type="character" w:customStyle="1" w:styleId="UnresolvedMention">
    <w:name w:val="Unresolved Mention"/>
    <w:basedOn w:val="Fuentedeprrafopredeter"/>
    <w:uiPriority w:val="99"/>
    <w:semiHidden/>
    <w:unhideWhenUsed/>
    <w:rsid w:val="00FF6289"/>
    <w:rPr>
      <w:color w:val="605E5C"/>
      <w:shd w:val="clear" w:color="auto" w:fill="E1DFDD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FF6289"/>
  </w:style>
  <w:style w:type="character" w:styleId="Refdenotaalpie">
    <w:name w:val="footnote reference"/>
    <w:basedOn w:val="Fuentedeprrafopredeter"/>
    <w:uiPriority w:val="99"/>
    <w:semiHidden/>
    <w:unhideWhenUsed/>
    <w:rsid w:val="007A603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gob.mx/conagua/acciones-y-programas/programa-nacional-hidrico-pnh-2014-2018" TargetMode="External"/><Relationship Id="rId21" Type="http://schemas.openxmlformats.org/officeDocument/2006/relationships/hyperlink" Target="https://www.dof.gob.mx/nota_detalle.php?codigo=5565599&amp;fecha=12/07/20" TargetMode="External"/><Relationship Id="rId42" Type="http://schemas.openxmlformats.org/officeDocument/2006/relationships/hyperlink" Target="http://dof.gob.mx/nota_detalle.php%3Fcodigo%3D5177490%26fecha%3D10/02/2011" TargetMode="External"/><Relationship Id="rId47" Type="http://schemas.openxmlformats.org/officeDocument/2006/relationships/hyperlink" Target="https://www.undp.org/content/undp/es/home/sustainable-development-goals/goal-6-clean-water-and-sanitation.html" TargetMode="External"/><Relationship Id="rId63" Type="http://schemas.openxmlformats.org/officeDocument/2006/relationships/hyperlink" Target="http://www.conanp.gob.mx/conanp/dominios/ramsar/legislacion.php" TargetMode="External"/><Relationship Id="rId68" Type="http://schemas.openxmlformats.org/officeDocument/2006/relationships/hyperlink" Target="https://apps.who.int/iris/handle/10665/75329" TargetMode="External"/><Relationship Id="rId16" Type="http://schemas.openxmlformats.org/officeDocument/2006/relationships/hyperlink" Target="http://www.conagua.gob.mx/CONAGUA07/Contenido/Documentos/nacional.pdf" TargetMode="External"/><Relationship Id="rId11" Type="http://schemas.openxmlformats.org/officeDocument/2006/relationships/hyperlink" Target="http://cpcb.nic.in/GeneralStandards.pdf" TargetMode="External"/><Relationship Id="rId32" Type="http://schemas.openxmlformats.org/officeDocument/2006/relationships/hyperlink" Target="http://sina.conagua.gob.mx/sina/index_jquery-mobile2.html?tema=presupuestoInvertido" TargetMode="External"/><Relationship Id="rId37" Type="http://schemas.openxmlformats.org/officeDocument/2006/relationships/hyperlink" Target="http://www.aguamarket.com/diccionario/terminos.asp?Id=936" TargetMode="External"/><Relationship Id="rId53" Type="http://schemas.openxmlformats.org/officeDocument/2006/relationships/hyperlink" Target="https://www.gob.mx/conagua/acciones-y-programas/programas-federales-de-agua-potable-y-saneamiento?idiom=es" TargetMode="External"/><Relationship Id="rId58" Type="http://schemas.openxmlformats.org/officeDocument/2006/relationships/hyperlink" Target="https://www.gob.mx/conapesca/prensa/produce-acuacultura-mexicana-mas-de-400-mil-toneladas-de-pescados-y-mariscos-172466" TargetMode="External"/><Relationship Id="rId74" Type="http://schemas.openxmlformats.org/officeDocument/2006/relationships/hyperlink" Target="https://www.gob.mx/conagua/documentos/derechos-y-obligaciones-de-los-usuarios-ante-una-visita-de-inspeccion" TargetMode="External"/><Relationship Id="rId79" Type="http://schemas.openxmlformats.org/officeDocument/2006/relationships/footer" Target="footer1.xml"/><Relationship Id="rId5" Type="http://schemas.openxmlformats.org/officeDocument/2006/relationships/endnotes" Target="endnotes.xml"/><Relationship Id="rId61" Type="http://schemas.openxmlformats.org/officeDocument/2006/relationships/hyperlink" Target="https://www.inforural.com.mx/muere-mas-ganado-truena-asociacion-ganadera/" TargetMode="External"/><Relationship Id="rId19" Type="http://schemas.openxmlformats.org/officeDocument/2006/relationships/hyperlink" Target="http://www.diputados.gob.mx/LeyesBiblio/pdf/148_240117.pdf" TargetMode="External"/><Relationship Id="rId14" Type="http://schemas.openxmlformats.org/officeDocument/2006/relationships/hyperlink" Target="https://www.cbd.int/sp/indicators/" TargetMode="External"/><Relationship Id="rId22" Type="http://schemas.openxmlformats.org/officeDocument/2006/relationships/hyperlink" Target="https://www.dof.gob.mx/nota_detalle.php?codigo=5596232&amp;fecha=07/07/2020" TargetMode="External"/><Relationship Id="rId27" Type="http://schemas.openxmlformats.org/officeDocument/2006/relationships/hyperlink" Target="http://www.conagua.gob.mx/CONAGUA07/Contenido/Documentos/nacional.pdf" TargetMode="External"/><Relationship Id="rId30" Type="http://schemas.openxmlformats.org/officeDocument/2006/relationships/hyperlink" Target="https://www.gob.mx/conagua/acciones-y-programas/programa-de-devolucion-de-derechos-prodder" TargetMode="External"/><Relationship Id="rId35" Type="http://schemas.openxmlformats.org/officeDocument/2006/relationships/hyperlink" Target="http://www.inegi.org.mx/est/contenidos/proyectos/registros/vitales/mortalidad/tabulados/ConsultaMortalidad.asp" TargetMode="External"/><Relationship Id="rId43" Type="http://schemas.openxmlformats.org/officeDocument/2006/relationships/hyperlink" Target="https://www.gob.mx/cntse-rfts/ficha/tecnica/CONAGUA-01-001" TargetMode="External"/><Relationship Id="rId48" Type="http://schemas.openxmlformats.org/officeDocument/2006/relationships/hyperlink" Target="https://files.conagua.gob.mx/transparencia/CalidaddelAgua.pdf" TargetMode="External"/><Relationship Id="rId56" Type="http://schemas.openxmlformats.org/officeDocument/2006/relationships/hyperlink" Target="http://sina.conagua.gob.mx/sina/tema.php?tema=presupuestoInvertido&amp;ver=reporte&amp;o=2&amp;n=nacional" TargetMode="External"/><Relationship Id="rId64" Type="http://schemas.openxmlformats.org/officeDocument/2006/relationships/hyperlink" Target="https://www.cmdrs.gob.mx/sites/default/files/cmdrs/sesion/2018/09/04/1420/materiales/3-sinasica.pdf" TargetMode="External"/><Relationship Id="rId69" Type="http://schemas.openxmlformats.org/officeDocument/2006/relationships/hyperlink" Target="http://www.datatur.sectur.gob.mx/RAT/RAT-2019-10(ES).pdf" TargetMode="External"/><Relationship Id="rId77" Type="http://schemas.openxmlformats.org/officeDocument/2006/relationships/hyperlink" Target="https://www.gob.mx/cms/uploads/attachment/file/311596/Informe_de_actividades_profepa_2017.pdf" TargetMode="External"/><Relationship Id="rId8" Type="http://schemas.openxmlformats.org/officeDocument/2006/relationships/hyperlink" Target="http://cep.unep.org/cartagena-convention/lbs-protocol/the-lbs-protocol-overview.pdf/view" TargetMode="External"/><Relationship Id="rId51" Type="http://schemas.openxmlformats.org/officeDocument/2006/relationships/hyperlink" Target="https://www.gob.mx/profepa/documentos/tramite-profepa-02-001-obtencion-de-un-certificado-ambiental" TargetMode="External"/><Relationship Id="rId72" Type="http://schemas.openxmlformats.org/officeDocument/2006/relationships/hyperlink" Target="https://www.gob.mx/tramites/ficha/permiso-para-descargar-aguas-residuales/CONAGUA845" TargetMode="External"/><Relationship Id="rId80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://ramsar.conanp.gob.mx/la_conanp_y_los_humedales.php" TargetMode="External"/><Relationship Id="rId17" Type="http://schemas.openxmlformats.org/officeDocument/2006/relationships/hyperlink" Target="http://www3.inegi.org.mx/sistemas/temas/default.aspx?s=est&amp;c=25433&amp;t=1" TargetMode="External"/><Relationship Id="rId25" Type="http://schemas.openxmlformats.org/officeDocument/2006/relationships/hyperlink" Target="http://www.dof.gob.mx/nota_detalle.php?codigo=5326214&amp;fecha=12/12/2013" TargetMode="External"/><Relationship Id="rId33" Type="http://schemas.openxmlformats.org/officeDocument/2006/relationships/hyperlink" Target="http://www2.inecc.gob.mx/publicaciones/catalogo_publicaciones/publics.html?id=383" TargetMode="External"/><Relationship Id="rId38" Type="http://schemas.openxmlformats.org/officeDocument/2006/relationships/hyperlink" Target="http://www.cridlac.org/cd/cd_agua/pdf/spa/doc14617/doc14617.htm" TargetMode="External"/><Relationship Id="rId46" Type="http://schemas.openxmlformats.org/officeDocument/2006/relationships/hyperlink" Target="http://dof.gob.mx/nota_detalle.php?codigo=5076411&amp;fecha=30/12/2008" TargetMode="External"/><Relationship Id="rId59" Type="http://schemas.openxmlformats.org/officeDocument/2006/relationships/hyperlink" Target="https://www.gob.mx/cms/uploads/attachment/file/564332/Inventario_2019_Resumen.pdf" TargetMode="External"/><Relationship Id="rId67" Type="http://schemas.openxmlformats.org/officeDocument/2006/relationships/hyperlink" Target="https://www.inegi.org.mx/contenidos/saladeprensa/boletines/2019/StmaCntaNal/CtasEcmcasEcolgicas2018.doc" TargetMode="External"/><Relationship Id="rId20" Type="http://schemas.openxmlformats.org/officeDocument/2006/relationships/hyperlink" Target="http://www.diputados.gob.mx/LeyesBiblio/pdf/16_240316.pdf" TargetMode="External"/><Relationship Id="rId41" Type="http://schemas.openxmlformats.org/officeDocument/2006/relationships/hyperlink" Target="https://www.gob.mx/conagua/documentos/tramites-electronicos-de-la-subdireccion-general-de-agua-potable-drenaje-y-saneamiento?state=published" TargetMode="External"/><Relationship Id="rId54" Type="http://schemas.openxmlformats.org/officeDocument/2006/relationships/hyperlink" Target="https://www.gob.mx/conagua/acciones-y-programas/programa-de-devolucion-de-derechos-prodder" TargetMode="External"/><Relationship Id="rId62" Type="http://schemas.openxmlformats.org/officeDocument/2006/relationships/hyperlink" Target="http://siga.jalisco.gob.mx/multi/PlanEstrate_2009_2013.pdf" TargetMode="External"/><Relationship Id="rId70" Type="http://schemas.openxmlformats.org/officeDocument/2006/relationships/hyperlink" Target="https://www.pef.hacienda.gob.mx/work/models/PEF2020/docs/12/r12_reurgfpp.pdf" TargetMode="External"/><Relationship Id="rId75" Type="http://schemas.openxmlformats.org/officeDocument/2006/relationships/hyperlink" Target="https://www.gob.mx/cms/uploads/attachment/file/106592/Informe_Anual_de_Actividades_PROFEPA_2014.pdf" TargetMode="External"/><Relationship Id="rId1" Type="http://schemas.openxmlformats.org/officeDocument/2006/relationships/styles" Target="styles.xml"/><Relationship Id="rId6" Type="http://schemas.openxmlformats.org/officeDocument/2006/relationships/hyperlink" Target="http://apps1.semarnat.gob.mx/dgeia/indicadores14/conjuntob/06_biodiversidad/06_biodiv_acuaticos_presion.html" TargetMode="External"/><Relationship Id="rId15" Type="http://schemas.openxmlformats.org/officeDocument/2006/relationships/hyperlink" Target="https://www.cbd.int/sp/targets/rationale/target-8/" TargetMode="External"/><Relationship Id="rId23" Type="http://schemas.openxmlformats.org/officeDocument/2006/relationships/hyperlink" Target="http://www.dof.gob.mx/nota_detalle.php?codigo=5339732&amp;fecha=08/04/2014" TargetMode="External"/><Relationship Id="rId28" Type="http://schemas.openxmlformats.org/officeDocument/2006/relationships/hyperlink" Target="https://www.gob.mx/profepa/documentos/informe-de-actividades-profepa-2016" TargetMode="External"/><Relationship Id="rId36" Type="http://schemas.openxmlformats.org/officeDocument/2006/relationships/hyperlink" Target="http://www3.inegi.org.mx/sistemas/tabuladosbasicos/TabGeneral.aspx?s=est&amp;c=33646" TargetMode="External"/><Relationship Id="rId49" Type="http://schemas.openxmlformats.org/officeDocument/2006/relationships/hyperlink" Target="https://www.gob.mx/tramites/ficha/certificado-de-calidad-del-agua/CONAGUA4517" TargetMode="External"/><Relationship Id="rId57" Type="http://schemas.openxmlformats.org/officeDocument/2006/relationships/hyperlink" Target="https://www.inforural.com.mx/mexico-destaca-en-produccion-pesquera-a-nivel-mundial-ranking/" TargetMode="External"/><Relationship Id="rId10" Type="http://schemas.openxmlformats.org/officeDocument/2006/relationships/hyperlink" Target="http://cpcb.nic.in/" TargetMode="External"/><Relationship Id="rId31" Type="http://schemas.openxmlformats.org/officeDocument/2006/relationships/hyperlink" Target="http://www.google.com.mx/url?sa=t&amp;rct=j&amp;q=&amp;esrc=s&amp;source=web&amp;cd=9&amp;cad=rja&amp;uact=8&amp;ved=0ahUKEwj6guOt4bzXAhUHxmMKHWKUCo0QFghQMAg&amp;url=http%3A%2F%2Fwww5.diputados.gob.mx%2Findex.php%2Fesl%2Fcontent%2Fdownload%2F59741%2F301847%2Ffile%2FReunion%2520Junta%2520Directiva%2520PPEF2017.pdf&amp;usg=AOvVaw0khLLAHi9HRgplKz9HRbEo" TargetMode="External"/><Relationship Id="rId44" Type="http://schemas.openxmlformats.org/officeDocument/2006/relationships/hyperlink" Target="https://www.gob.mx/cntse-rfts/ficha/tecnica/CONAGUA-01-001" TargetMode="External"/><Relationship Id="rId52" Type="http://schemas.openxmlformats.org/officeDocument/2006/relationships/hyperlink" Target="https://www.gob.mx/profepa/acciones-y-programas/resultados-obtenidos?idiom=es" TargetMode="External"/><Relationship Id="rId60" Type="http://schemas.openxmlformats.org/officeDocument/2006/relationships/hyperlink" Target="https://www.debate.com.mx/estadodemexico/Brote-de-brucelosis-pone-en-riesgo-ganado-y-humanos-en-Edomex-20200311-0160.html" TargetMode="External"/><Relationship Id="rId65" Type="http://schemas.openxmlformats.org/officeDocument/2006/relationships/hyperlink" Target="http://www.aguamarket.com/diccionario/terminos.asp?Id=936" TargetMode="External"/><Relationship Id="rId73" Type="http://schemas.openxmlformats.org/officeDocument/2006/relationships/hyperlink" Target="http://201.116.60.182/TramitesYServicios/TramitesElectronicos/TramitesDeConcesionesYAsignacionesDeAguasNacionales" TargetMode="External"/><Relationship Id="rId78" Type="http://schemas.openxmlformats.org/officeDocument/2006/relationships/hyperlink" Target="https://www.gob.mx/cms/uploads/attachment/file/489954/informe_actividades_2018_profepa.pdf" TargetMode="External"/><Relationship Id="rId8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www.gob.mx/semarnat/acciones-y-programas/convencion-para-la-conservacion-y-desarrollo-del-medio-marino-de-la-region-del-gran-caribe-convenio-de-cartagena" TargetMode="External"/><Relationship Id="rId13" Type="http://schemas.openxmlformats.org/officeDocument/2006/relationships/hyperlink" Target="http://www.aguamarket.com/diccionario/terminos.asp?Id=936" TargetMode="External"/><Relationship Id="rId18" Type="http://schemas.openxmlformats.org/officeDocument/2006/relationships/hyperlink" Target="http://www.diputados.gob.mx/LeyesBiblio/pdf/1_150917.pdf" TargetMode="External"/><Relationship Id="rId39" Type="http://schemas.openxmlformats.org/officeDocument/2006/relationships/hyperlink" Target="http://www.transparenciapresupuestaria.gob.mx/work/models/PTP/programas/sed/evaluaciones/2016/12p018pdi16.pdf" TargetMode="External"/><Relationship Id="rId34" Type="http://schemas.openxmlformats.org/officeDocument/2006/relationships/hyperlink" Target="http://www.inegi.org.mx/est/contenidos/proyectos/cn/ee/default.aspx" TargetMode="External"/><Relationship Id="rId50" Type="http://schemas.openxmlformats.org/officeDocument/2006/relationships/hyperlink" Target="https://www.gob.mx/profepa/documentos/informe-de-actividades-profepa-2019" TargetMode="External"/><Relationship Id="rId55" Type="http://schemas.openxmlformats.org/officeDocument/2006/relationships/hyperlink" Target="https://www.gob.mx/cms/uploads/attachment/file/477346/MOP_PTAR_2019.pdf" TargetMode="External"/><Relationship Id="rId76" Type="http://schemas.openxmlformats.org/officeDocument/2006/relationships/hyperlink" Target="https://www.gob.mx/cms/uploads/attachment/file/125063/Informe_Anual_de_Actividades_PROFEPA_2015.pdf" TargetMode="External"/><Relationship Id="rId7" Type="http://schemas.openxmlformats.org/officeDocument/2006/relationships/hyperlink" Target="https://apps1.semarnat.gob.mx:8443/dgeia/informe_resumen14/04_biodiversidad/4_1.html" TargetMode="External"/><Relationship Id="rId71" Type="http://schemas.openxmlformats.org/officeDocument/2006/relationships/hyperlink" Target="https://www.inegi.org.mx/temas/empleo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gob.mx/conagua/acciones-y-programas/programas-federales-de-agua-potable-y-saneamiento?idiom=es" TargetMode="External"/><Relationship Id="rId24" Type="http://schemas.openxmlformats.org/officeDocument/2006/relationships/hyperlink" Target="http://pnd.gob.mx/" TargetMode="External"/><Relationship Id="rId40" Type="http://schemas.openxmlformats.org/officeDocument/2006/relationships/hyperlink" Target="https://www.gob.mx/cntse-fts/tramite/ficha/54bd34468217e645350001f7" TargetMode="External"/><Relationship Id="rId45" Type="http://schemas.openxmlformats.org/officeDocument/2006/relationships/hyperlink" Target="http://www.conapo.gob.mx/es/CONAPO/Proyecciones" TargetMode="External"/><Relationship Id="rId66" Type="http://schemas.openxmlformats.org/officeDocument/2006/relationships/hyperlink" Target="https://biblat.unam.mx/hevila/RevistaAIDISdeingenieriaycienciasambientales/2012/vol5/no2/9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3491</Words>
  <Characters>19201</Characters>
  <Application>Microsoft Office Word</Application>
  <DocSecurity>0</DocSecurity>
  <Lines>160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Carmen Porras Perez Guerrero</dc:creator>
  <cp:keywords/>
  <dc:description/>
  <cp:lastModifiedBy>julio martinez ruiz</cp:lastModifiedBy>
  <cp:revision>2</cp:revision>
  <dcterms:created xsi:type="dcterms:W3CDTF">2020-11-12T20:29:00Z</dcterms:created>
  <dcterms:modified xsi:type="dcterms:W3CDTF">2020-11-12T20:29:00Z</dcterms:modified>
</cp:coreProperties>
</file>